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72B6" w14:textId="77777777" w:rsidR="004F1150" w:rsidRPr="0037359E" w:rsidRDefault="004F1150" w:rsidP="004F1150">
      <w:pPr>
        <w:pStyle w:val="03Alcm"/>
        <w:rPr>
          <w:b/>
          <w:bCs/>
          <w:color w:val="002060"/>
        </w:rPr>
      </w:pPr>
      <w:bookmarkStart w:id="0" w:name="_Toc76562070"/>
      <w:r w:rsidRPr="0037359E">
        <w:rPr>
          <w:b/>
          <w:bCs/>
          <w:color w:val="002060"/>
        </w:rPr>
        <w:t>Jogorvoslat sablon</w:t>
      </w:r>
      <w:bookmarkEnd w:id="0"/>
    </w:p>
    <w:p w14:paraId="6690A4EE" w14:textId="77777777" w:rsidR="004F1150" w:rsidRPr="008866F7" w:rsidRDefault="004F1150" w:rsidP="004F1150">
      <w:pPr>
        <w:spacing w:after="0" w:line="240" w:lineRule="auto"/>
        <w:jc w:val="center"/>
        <w:rPr>
          <w:rFonts w:ascii="Georgia" w:hAnsi="Georgia"/>
          <w:color w:val="192040"/>
          <w:sz w:val="24"/>
          <w:szCs w:val="24"/>
        </w:rPr>
      </w:pPr>
    </w:p>
    <w:p w14:paraId="56141F31" w14:textId="77777777" w:rsidR="004F1150" w:rsidRPr="008866F7" w:rsidRDefault="004F1150" w:rsidP="004F1150">
      <w:pPr>
        <w:spacing w:after="0" w:line="240" w:lineRule="auto"/>
        <w:jc w:val="center"/>
        <w:rPr>
          <w:rFonts w:ascii="Georgia" w:hAnsi="Georgia"/>
          <w:b/>
          <w:color w:val="002060"/>
          <w:sz w:val="24"/>
          <w:szCs w:val="24"/>
        </w:rPr>
      </w:pPr>
      <w:r w:rsidRPr="008866F7">
        <w:rPr>
          <w:rFonts w:ascii="Georgia" w:hAnsi="Georgia"/>
          <w:color w:val="002060"/>
          <w:sz w:val="24"/>
          <w:szCs w:val="24"/>
        </w:rPr>
        <w:t>Budapesti Corvinus Egyetem (FI 43814)</w:t>
      </w:r>
    </w:p>
    <w:p w14:paraId="5CFD87BF" w14:textId="77777777" w:rsidR="004F1150" w:rsidRPr="008866F7" w:rsidRDefault="004F1150" w:rsidP="004F1150">
      <w:pPr>
        <w:spacing w:before="240" w:after="0" w:line="240" w:lineRule="auto"/>
        <w:jc w:val="center"/>
        <w:rPr>
          <w:rFonts w:ascii="Georgia" w:hAnsi="Georgia"/>
          <w:color w:val="002060"/>
          <w:sz w:val="24"/>
          <w:szCs w:val="24"/>
        </w:rPr>
      </w:pPr>
      <w:r w:rsidRPr="008866F7">
        <w:rPr>
          <w:rFonts w:ascii="Georgia" w:hAnsi="Georgia"/>
          <w:b/>
          <w:color w:val="002060"/>
          <w:sz w:val="24"/>
          <w:szCs w:val="24"/>
        </w:rPr>
        <w:t xml:space="preserve">1093 Budapest </w:t>
      </w:r>
      <w:proofErr w:type="spellStart"/>
      <w:r w:rsidRPr="008866F7">
        <w:rPr>
          <w:rFonts w:ascii="Georgia" w:hAnsi="Georgia"/>
          <w:b/>
          <w:color w:val="002060"/>
          <w:sz w:val="24"/>
          <w:szCs w:val="24"/>
        </w:rPr>
        <w:t>Fővám</w:t>
      </w:r>
      <w:proofErr w:type="spellEnd"/>
      <w:r w:rsidRPr="008866F7">
        <w:rPr>
          <w:rFonts w:ascii="Georgia" w:hAnsi="Georgia"/>
          <w:b/>
          <w:color w:val="002060"/>
          <w:sz w:val="24"/>
          <w:szCs w:val="24"/>
        </w:rPr>
        <w:t xml:space="preserve"> tér 8.</w:t>
      </w:r>
    </w:p>
    <w:p w14:paraId="054D8847" w14:textId="77777777" w:rsidR="004F1150" w:rsidRPr="008866F7" w:rsidRDefault="004F1150" w:rsidP="004F1150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p w14:paraId="0A71AFC3" w14:textId="77777777" w:rsidR="004F1150" w:rsidRPr="008866F7" w:rsidRDefault="004F1150" w:rsidP="004F1150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827"/>
      </w:tblGrid>
      <w:tr w:rsidR="004F1150" w:rsidRPr="00505573" w14:paraId="1EFE05FA" w14:textId="77777777" w:rsidTr="0092351D">
        <w:tc>
          <w:tcPr>
            <w:tcW w:w="3261" w:type="dxa"/>
            <w:hideMark/>
          </w:tcPr>
          <w:p w14:paraId="46708682" w14:textId="77777777" w:rsidR="004F1150" w:rsidRPr="008866F7" w:rsidRDefault="004F1150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8866F7">
              <w:rPr>
                <w:rFonts w:ascii="Georgia" w:hAnsi="Georgia"/>
                <w:b/>
                <w:color w:val="002060"/>
                <w:szCs w:val="24"/>
              </w:rPr>
              <w:t>Kérvény azonosítója:</w:t>
            </w:r>
          </w:p>
        </w:tc>
        <w:tc>
          <w:tcPr>
            <w:tcW w:w="3827" w:type="dxa"/>
          </w:tcPr>
          <w:p w14:paraId="65E50BAE" w14:textId="77777777" w:rsidR="004F1150" w:rsidRPr="008866F7" w:rsidRDefault="004F1150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Cs w:val="24"/>
              </w:rPr>
            </w:pPr>
          </w:p>
        </w:tc>
      </w:tr>
      <w:tr w:rsidR="004F1150" w:rsidRPr="00505573" w14:paraId="71686602" w14:textId="77777777" w:rsidTr="0092351D">
        <w:tc>
          <w:tcPr>
            <w:tcW w:w="3261" w:type="dxa"/>
            <w:hideMark/>
          </w:tcPr>
          <w:p w14:paraId="123813A7" w14:textId="77777777" w:rsidR="004F1150" w:rsidRPr="008866F7" w:rsidRDefault="004F1150" w:rsidP="008866F7">
            <w:pPr>
              <w:pStyle w:val="Nincstrkz"/>
              <w:spacing w:line="256" w:lineRule="auto"/>
              <w:rPr>
                <w:rFonts w:ascii="Georgia" w:hAnsi="Georgia"/>
                <w:color w:val="002060"/>
                <w:szCs w:val="24"/>
              </w:rPr>
            </w:pPr>
            <w:r w:rsidRPr="008866F7">
              <w:rPr>
                <w:rFonts w:ascii="Georgia" w:hAnsi="Georgia"/>
                <w:b/>
                <w:color w:val="002060"/>
                <w:szCs w:val="24"/>
              </w:rPr>
              <w:t>Eljáró szervezeti egység:</w:t>
            </w:r>
          </w:p>
        </w:tc>
        <w:tc>
          <w:tcPr>
            <w:tcW w:w="3827" w:type="dxa"/>
          </w:tcPr>
          <w:p w14:paraId="0C569A41" w14:textId="77777777" w:rsidR="004F1150" w:rsidRPr="008866F7" w:rsidRDefault="004F1150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Cs w:val="24"/>
              </w:rPr>
            </w:pPr>
          </w:p>
        </w:tc>
      </w:tr>
      <w:tr w:rsidR="004F1150" w:rsidRPr="00505573" w14:paraId="5B393AD4" w14:textId="77777777" w:rsidTr="0092351D">
        <w:tc>
          <w:tcPr>
            <w:tcW w:w="3261" w:type="dxa"/>
            <w:hideMark/>
          </w:tcPr>
          <w:p w14:paraId="4D1E55FC" w14:textId="77777777" w:rsidR="004F1150" w:rsidRPr="008866F7" w:rsidRDefault="004F1150" w:rsidP="008866F7">
            <w:pPr>
              <w:pStyle w:val="Nincstrkz"/>
              <w:spacing w:line="256" w:lineRule="auto"/>
              <w:rPr>
                <w:rFonts w:ascii="Georgia" w:hAnsi="Georgia"/>
                <w:color w:val="002060"/>
                <w:szCs w:val="24"/>
              </w:rPr>
            </w:pPr>
            <w:r w:rsidRPr="008866F7">
              <w:rPr>
                <w:rFonts w:ascii="Georgia" w:hAnsi="Georgia"/>
                <w:b/>
                <w:color w:val="002060"/>
                <w:szCs w:val="24"/>
              </w:rPr>
              <w:t>Kérvényleadás időpontja:</w:t>
            </w:r>
          </w:p>
        </w:tc>
        <w:tc>
          <w:tcPr>
            <w:tcW w:w="3827" w:type="dxa"/>
          </w:tcPr>
          <w:p w14:paraId="1FD576BF" w14:textId="77777777" w:rsidR="004F1150" w:rsidRPr="008866F7" w:rsidRDefault="004F1150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Cs w:val="24"/>
              </w:rPr>
            </w:pPr>
          </w:p>
        </w:tc>
      </w:tr>
    </w:tbl>
    <w:p w14:paraId="3D92AEC2" w14:textId="77777777" w:rsidR="004F1150" w:rsidRPr="00505573" w:rsidRDefault="004F1150" w:rsidP="004F1150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p w14:paraId="3F4716DA" w14:textId="77777777" w:rsidR="004F1150" w:rsidRPr="008866F7" w:rsidRDefault="004F1150" w:rsidP="004F1150">
      <w:pPr>
        <w:spacing w:after="0" w:line="240" w:lineRule="auto"/>
        <w:rPr>
          <w:rFonts w:ascii="Georgia" w:hAnsi="Georgia"/>
          <w:color w:val="002060"/>
          <w:sz w:val="24"/>
          <w:szCs w:val="24"/>
        </w:rPr>
      </w:pPr>
    </w:p>
    <w:p w14:paraId="254482E3" w14:textId="7E92426C" w:rsidR="004F1150" w:rsidRPr="00920F35" w:rsidRDefault="00DC4B71" w:rsidP="00920F35">
      <w:pPr>
        <w:spacing w:after="0" w:line="240" w:lineRule="auto"/>
        <w:jc w:val="center"/>
        <w:rPr>
          <w:rFonts w:ascii="Georgia" w:hAnsi="Georgia"/>
          <w:b/>
          <w:bCs/>
          <w:color w:val="002060"/>
          <w:sz w:val="24"/>
          <w:szCs w:val="24"/>
        </w:rPr>
      </w:pPr>
      <w:r w:rsidRPr="5B2D2613">
        <w:rPr>
          <w:rFonts w:ascii="Georgia" w:hAnsi="Georgia"/>
          <w:b/>
          <w:bCs/>
          <w:color w:val="002060"/>
          <w:sz w:val="24"/>
          <w:szCs w:val="24"/>
        </w:rPr>
        <w:t>Pályázat rövid</w:t>
      </w:r>
      <w:r w:rsidR="000C1B34" w:rsidRPr="5B2D2613">
        <w:rPr>
          <w:rFonts w:ascii="Georgia" w:hAnsi="Georgia"/>
          <w:b/>
          <w:bCs/>
          <w:color w:val="002060"/>
          <w:sz w:val="24"/>
          <w:szCs w:val="24"/>
        </w:rPr>
        <w:t xml:space="preserve">távú </w:t>
      </w:r>
      <w:r w:rsidR="007B5BCF" w:rsidRPr="5B2D2613">
        <w:rPr>
          <w:rFonts w:ascii="Georgia" w:hAnsi="Georgia"/>
          <w:b/>
          <w:bCs/>
          <w:color w:val="002060"/>
          <w:sz w:val="24"/>
          <w:szCs w:val="24"/>
        </w:rPr>
        <w:t>kutatás</w:t>
      </w:r>
      <w:r w:rsidR="000C1B34" w:rsidRPr="5B2D2613">
        <w:rPr>
          <w:rFonts w:ascii="Georgia" w:hAnsi="Georgia"/>
          <w:b/>
          <w:bCs/>
          <w:color w:val="002060"/>
          <w:sz w:val="24"/>
          <w:szCs w:val="24"/>
        </w:rPr>
        <w:t>i mobilitáson</w:t>
      </w:r>
      <w:r w:rsidRPr="5B2D2613">
        <w:rPr>
          <w:rFonts w:ascii="Georgia" w:hAnsi="Georgia"/>
          <w:b/>
          <w:bCs/>
          <w:color w:val="002060"/>
          <w:sz w:val="24"/>
          <w:szCs w:val="24"/>
        </w:rPr>
        <w:t xml:space="preserve"> való részvétel támogatására</w:t>
      </w:r>
      <w:r w:rsidR="00920F35" w:rsidRPr="5B2D2613">
        <w:rPr>
          <w:rFonts w:ascii="Georgia" w:hAnsi="Georgia"/>
          <w:color w:val="002060"/>
          <w:sz w:val="24"/>
          <w:szCs w:val="24"/>
        </w:rPr>
        <w:t xml:space="preserve"> a </w:t>
      </w:r>
      <w:r w:rsidR="5A00DEF3" w:rsidRPr="5B2D2613">
        <w:rPr>
          <w:rFonts w:ascii="Georgia" w:hAnsi="Georgia"/>
          <w:b/>
          <w:bCs/>
          <w:color w:val="002060"/>
          <w:sz w:val="24"/>
          <w:szCs w:val="24"/>
        </w:rPr>
        <w:t xml:space="preserve">Corvinus </w:t>
      </w:r>
      <w:r w:rsidR="00920F35" w:rsidRPr="5B2D2613">
        <w:rPr>
          <w:rFonts w:ascii="Georgia" w:hAnsi="Georgia"/>
          <w:b/>
          <w:bCs/>
          <w:color w:val="002060"/>
          <w:sz w:val="24"/>
          <w:szCs w:val="24"/>
        </w:rPr>
        <w:t>Doktori Iskolák hallgatói számára a 2025/2026</w:t>
      </w:r>
      <w:r w:rsidR="319380A2" w:rsidRPr="5B2D2613">
        <w:rPr>
          <w:rFonts w:ascii="Georgia" w:hAnsi="Georgia"/>
          <w:b/>
          <w:bCs/>
          <w:color w:val="002060"/>
          <w:sz w:val="24"/>
          <w:szCs w:val="24"/>
        </w:rPr>
        <w:t xml:space="preserve">. </w:t>
      </w:r>
      <w:r w:rsidR="00920F35" w:rsidRPr="5B2D2613">
        <w:rPr>
          <w:rFonts w:ascii="Georgia" w:hAnsi="Georgia"/>
          <w:b/>
          <w:bCs/>
          <w:color w:val="002060"/>
          <w:sz w:val="24"/>
          <w:szCs w:val="24"/>
        </w:rPr>
        <w:t xml:space="preserve">tanév 1. </w:t>
      </w:r>
      <w:r w:rsidR="007B5BCF" w:rsidRPr="5B2D2613">
        <w:rPr>
          <w:rFonts w:ascii="Georgia" w:hAnsi="Georgia"/>
          <w:b/>
          <w:bCs/>
          <w:color w:val="002060"/>
          <w:sz w:val="24"/>
          <w:szCs w:val="24"/>
        </w:rPr>
        <w:t>és 2. félévére</w:t>
      </w:r>
    </w:p>
    <w:p w14:paraId="505E0233" w14:textId="77777777" w:rsidR="004F1150" w:rsidRPr="008866F7" w:rsidRDefault="004F1150" w:rsidP="004F1150">
      <w:pPr>
        <w:spacing w:after="0" w:line="240" w:lineRule="auto"/>
        <w:jc w:val="center"/>
        <w:rPr>
          <w:rFonts w:ascii="Georgia" w:hAnsi="Georgia"/>
          <w:bCs/>
          <w:color w:val="002060"/>
          <w:sz w:val="24"/>
          <w:szCs w:val="24"/>
        </w:rPr>
      </w:pPr>
      <w:r w:rsidRPr="008866F7">
        <w:rPr>
          <w:rFonts w:ascii="Georgia" w:hAnsi="Georgia"/>
          <w:bCs/>
          <w:color w:val="002060"/>
          <w:sz w:val="24"/>
          <w:szCs w:val="24"/>
        </w:rPr>
        <w:t>Jogorvoslati kérelem</w:t>
      </w:r>
    </w:p>
    <w:p w14:paraId="41874029" w14:textId="77777777" w:rsidR="004F1150" w:rsidRPr="008866F7" w:rsidRDefault="004F1150" w:rsidP="004F1150">
      <w:pPr>
        <w:spacing w:after="0" w:line="240" w:lineRule="auto"/>
        <w:jc w:val="center"/>
        <w:rPr>
          <w:rFonts w:ascii="Georgia" w:hAnsi="Georgia" w:cs="Arial Narrow"/>
          <w:bCs/>
          <w:i/>
          <w:iCs/>
          <w:color w:val="002060"/>
          <w:sz w:val="24"/>
          <w:szCs w:val="24"/>
        </w:rPr>
      </w:pPr>
      <w:r w:rsidRPr="008866F7">
        <w:rPr>
          <w:rFonts w:ascii="Georgia" w:hAnsi="Georgia" w:cs="Arial Narrow"/>
          <w:b/>
          <w:bCs/>
          <w:i/>
          <w:iCs/>
          <w:color w:val="002060"/>
          <w:sz w:val="24"/>
          <w:szCs w:val="24"/>
        </w:rPr>
        <w:t>(Dokumentumot ne lehessen csatolni!)</w:t>
      </w:r>
    </w:p>
    <w:p w14:paraId="7CB5325E" w14:textId="77777777" w:rsidR="004F1150" w:rsidRPr="008866F7" w:rsidRDefault="004F1150" w:rsidP="004F1150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p w14:paraId="4E5A394F" w14:textId="77777777" w:rsidR="004F1150" w:rsidRPr="00505573" w:rsidRDefault="004F1150" w:rsidP="004F1150">
      <w:pPr>
        <w:spacing w:after="0" w:line="240" w:lineRule="auto"/>
        <w:jc w:val="both"/>
        <w:rPr>
          <w:rFonts w:ascii="Georgia" w:hAnsi="Georgia"/>
          <w:b/>
          <w:bCs/>
          <w:color w:val="002060"/>
          <w:sz w:val="24"/>
          <w:szCs w:val="24"/>
        </w:rPr>
      </w:pPr>
      <w:r w:rsidRPr="00505573">
        <w:rPr>
          <w:rFonts w:ascii="Georgia" w:hAnsi="Georgia"/>
          <w:bCs/>
          <w:color w:val="002060"/>
          <w:sz w:val="24"/>
          <w:szCs w:val="24"/>
        </w:rPr>
        <w:t>Tisztelt Hallgatói Felülbírálati Bizottság!</w:t>
      </w:r>
    </w:p>
    <w:p w14:paraId="76555A99" w14:textId="77777777" w:rsidR="004F1150" w:rsidRPr="008866F7" w:rsidRDefault="004F1150" w:rsidP="004F1150">
      <w:pPr>
        <w:spacing w:after="0" w:line="240" w:lineRule="auto"/>
        <w:jc w:val="both"/>
        <w:rPr>
          <w:rFonts w:ascii="Georgia" w:hAnsi="Georgia"/>
          <w:bCs/>
          <w:color w:val="002060"/>
          <w:sz w:val="24"/>
          <w:szCs w:val="24"/>
        </w:rPr>
      </w:pPr>
    </w:p>
    <w:p w14:paraId="438183B0" w14:textId="1A4FE0A2" w:rsidR="004F1150" w:rsidRPr="008866F7" w:rsidRDefault="460DD3F3" w:rsidP="00C95372">
      <w:pPr>
        <w:spacing w:after="0" w:line="276" w:lineRule="auto"/>
        <w:ind w:right="-2"/>
        <w:contextualSpacing/>
        <w:jc w:val="both"/>
        <w:rPr>
          <w:rFonts w:ascii="Georgia" w:hAnsi="Georgia"/>
          <w:b/>
          <w:bCs/>
          <w:color w:val="002060"/>
          <w:sz w:val="24"/>
          <w:szCs w:val="24"/>
        </w:rPr>
      </w:pPr>
      <w:r w:rsidRPr="19011E23">
        <w:rPr>
          <w:rFonts w:ascii="Georgia" w:hAnsi="Georgia"/>
          <w:b/>
          <w:bCs/>
          <w:color w:val="002060"/>
          <w:sz w:val="24"/>
          <w:szCs w:val="24"/>
        </w:rPr>
        <w:t xml:space="preserve">A </w:t>
      </w:r>
      <w:r w:rsidR="002204BD">
        <w:rPr>
          <w:rFonts w:ascii="Georgia" w:hAnsi="Georgia"/>
          <w:b/>
          <w:bCs/>
          <w:color w:val="002060"/>
          <w:sz w:val="24"/>
          <w:szCs w:val="24"/>
        </w:rPr>
        <w:t xml:space="preserve">doktori </w:t>
      </w:r>
      <w:r w:rsidR="3126EAAD" w:rsidRPr="19011E23">
        <w:rPr>
          <w:rFonts w:ascii="Georgia" w:hAnsi="Georgia"/>
          <w:b/>
          <w:bCs/>
          <w:color w:val="002060"/>
          <w:sz w:val="24"/>
          <w:szCs w:val="24"/>
        </w:rPr>
        <w:t>rövid</w:t>
      </w:r>
      <w:r w:rsidR="000C1B34">
        <w:rPr>
          <w:rFonts w:ascii="Georgia" w:hAnsi="Georgia"/>
          <w:b/>
          <w:bCs/>
          <w:color w:val="002060"/>
          <w:sz w:val="24"/>
          <w:szCs w:val="24"/>
        </w:rPr>
        <w:t xml:space="preserve">távú </w:t>
      </w:r>
      <w:r w:rsidR="007B5BCF">
        <w:rPr>
          <w:rFonts w:ascii="Georgia" w:hAnsi="Georgia"/>
          <w:b/>
          <w:bCs/>
          <w:color w:val="002060"/>
          <w:sz w:val="24"/>
          <w:szCs w:val="24"/>
        </w:rPr>
        <w:t xml:space="preserve">kutatási </w:t>
      </w:r>
      <w:r w:rsidR="000C1B34">
        <w:rPr>
          <w:rFonts w:ascii="Georgia" w:hAnsi="Georgia"/>
          <w:b/>
          <w:bCs/>
          <w:color w:val="002060"/>
          <w:sz w:val="24"/>
          <w:szCs w:val="24"/>
        </w:rPr>
        <w:t>mobilitás</w:t>
      </w:r>
      <w:r w:rsidR="1C82EA63" w:rsidRPr="19011E23">
        <w:rPr>
          <w:rFonts w:ascii="Georgia" w:hAnsi="Georgia"/>
          <w:b/>
          <w:bCs/>
          <w:color w:val="002060"/>
          <w:sz w:val="24"/>
          <w:szCs w:val="24"/>
        </w:rPr>
        <w:t>on</w:t>
      </w:r>
      <w:r w:rsidR="3126EAAD" w:rsidRPr="19011E23">
        <w:rPr>
          <w:rFonts w:ascii="Georgia" w:hAnsi="Georgia"/>
          <w:b/>
          <w:bCs/>
          <w:color w:val="002060"/>
          <w:sz w:val="24"/>
          <w:szCs w:val="24"/>
        </w:rPr>
        <w:t xml:space="preserve"> való részvételre</w:t>
      </w:r>
      <w:r w:rsidR="47560085" w:rsidRPr="19011E23">
        <w:rPr>
          <w:rFonts w:ascii="Georgia" w:hAnsi="Georgia"/>
          <w:b/>
          <w:bCs/>
          <w:color w:val="002060"/>
          <w:sz w:val="24"/>
          <w:szCs w:val="24"/>
        </w:rPr>
        <w:t xml:space="preserve"> benyújtott</w:t>
      </w:r>
      <w:r w:rsidRPr="19011E23">
        <w:rPr>
          <w:rFonts w:ascii="Georgia" w:hAnsi="Georgia"/>
          <w:b/>
          <w:bCs/>
          <w:color w:val="002060"/>
          <w:sz w:val="24"/>
          <w:szCs w:val="24"/>
        </w:rPr>
        <w:t xml:space="preserve"> ösztöndíj </w:t>
      </w:r>
      <w:r w:rsidRPr="19011E23">
        <w:rPr>
          <w:rFonts w:ascii="Georgia" w:hAnsi="Georgia" w:cs="Arial Narrow"/>
          <w:b/>
          <w:bCs/>
          <w:color w:val="002060"/>
          <w:sz w:val="24"/>
          <w:szCs w:val="24"/>
        </w:rPr>
        <w:t xml:space="preserve">pályázatomra </w:t>
      </w:r>
      <w:r w:rsidRPr="19011E23">
        <w:rPr>
          <w:rFonts w:ascii="Georgia" w:hAnsi="Georgia"/>
          <w:b/>
          <w:bCs/>
          <w:color w:val="002060"/>
          <w:sz w:val="24"/>
          <w:szCs w:val="24"/>
        </w:rPr>
        <w:t>a nemzetközi mobilitási programokért felelős vezető által meg</w:t>
      </w:r>
      <w:r w:rsidRPr="19011E23">
        <w:rPr>
          <w:rFonts w:ascii="Georgia" w:hAnsi="Georgia" w:cs="Arial Narrow"/>
          <w:b/>
          <w:bCs/>
          <w:color w:val="002060"/>
          <w:sz w:val="24"/>
          <w:szCs w:val="24"/>
        </w:rPr>
        <w:t>hozott</w:t>
      </w:r>
      <w:r w:rsidRPr="19011E23">
        <w:rPr>
          <w:rFonts w:ascii="Georgia" w:hAnsi="Georgia"/>
          <w:b/>
          <w:bCs/>
          <w:color w:val="002060"/>
          <w:sz w:val="24"/>
          <w:szCs w:val="24"/>
        </w:rPr>
        <w:t>…………………számú határozat ellen jogorvoslati kérelmet nyújtok be, a következő ok(ok)</w:t>
      </w:r>
      <w:proofErr w:type="spellStart"/>
      <w:r w:rsidRPr="19011E23">
        <w:rPr>
          <w:rFonts w:ascii="Georgia" w:hAnsi="Georgia"/>
          <w:b/>
          <w:bCs/>
          <w:color w:val="002060"/>
          <w:sz w:val="24"/>
          <w:szCs w:val="24"/>
        </w:rPr>
        <w:t>ból</w:t>
      </w:r>
      <w:proofErr w:type="spellEnd"/>
      <w:r w:rsidRPr="19011E23">
        <w:rPr>
          <w:rFonts w:ascii="Georgia" w:hAnsi="Georgia"/>
          <w:b/>
          <w:bCs/>
          <w:color w:val="002060"/>
          <w:sz w:val="24"/>
          <w:szCs w:val="24"/>
        </w:rPr>
        <w:t>:</w:t>
      </w:r>
    </w:p>
    <w:p w14:paraId="5AA5C430" w14:textId="77777777" w:rsidR="004F1150" w:rsidRPr="008866F7" w:rsidRDefault="004F1150" w:rsidP="004F1150">
      <w:pPr>
        <w:jc w:val="both"/>
        <w:rPr>
          <w:rFonts w:ascii="Georgia" w:hAnsi="Georgia"/>
          <w:b/>
          <w:color w:val="002060"/>
          <w:sz w:val="24"/>
          <w:szCs w:val="24"/>
        </w:rPr>
      </w:pPr>
    </w:p>
    <w:p w14:paraId="246449B2" w14:textId="77777777" w:rsidR="004F1150" w:rsidRPr="008866F7" w:rsidRDefault="004F1150" w:rsidP="004F1150">
      <w:pPr>
        <w:jc w:val="both"/>
        <w:rPr>
          <w:rFonts w:ascii="Georgia" w:hAnsi="Georgia"/>
          <w:color w:val="002060"/>
          <w:sz w:val="24"/>
          <w:szCs w:val="24"/>
        </w:rPr>
      </w:pPr>
      <w:r w:rsidRPr="008866F7">
        <w:rPr>
          <w:rFonts w:ascii="Georgia" w:hAnsi="Georgia"/>
          <w:b/>
          <w:color w:val="002060"/>
          <w:sz w:val="24"/>
          <w:szCs w:val="24"/>
        </w:rPr>
        <w:t xml:space="preserve">Indokaim </w:t>
      </w:r>
      <w:r w:rsidRPr="008866F7">
        <w:rPr>
          <w:rFonts w:ascii="Georgia" w:hAnsi="Georgia"/>
          <w:b/>
          <w:i/>
          <w:color w:val="002060"/>
          <w:sz w:val="24"/>
          <w:szCs w:val="24"/>
        </w:rPr>
        <w:t>(a kérelem alapjául szolgáló tények és az azok alapjául szolgáló bizonyítékok, vagy az elmulasztott intézkedés leírása</w:t>
      </w:r>
      <w:r w:rsidRPr="008866F7">
        <w:rPr>
          <w:rFonts w:ascii="Georgia" w:hAnsi="Georgia"/>
          <w:b/>
          <w:color w:val="002060"/>
          <w:sz w:val="24"/>
          <w:szCs w:val="24"/>
        </w:rPr>
        <w:t xml:space="preserve">): </w:t>
      </w:r>
      <w:r w:rsidRPr="008866F7">
        <w:rPr>
          <w:rFonts w:ascii="Georgia" w:hAnsi="Georgia"/>
          <w:b/>
          <w:i/>
          <w:color w:val="002060"/>
          <w:sz w:val="24"/>
          <w:szCs w:val="24"/>
        </w:rPr>
        <w:t>(szabadszöveges mező)</w:t>
      </w:r>
    </w:p>
    <w:p w14:paraId="366BE67D" w14:textId="77777777" w:rsidR="004F1150" w:rsidRPr="008866F7" w:rsidRDefault="004F1150" w:rsidP="004F1150">
      <w:pPr>
        <w:jc w:val="both"/>
        <w:rPr>
          <w:rFonts w:ascii="Georgia" w:hAnsi="Georgia"/>
          <w:b/>
          <w:i/>
          <w:color w:val="002060"/>
          <w:sz w:val="24"/>
          <w:szCs w:val="24"/>
        </w:rPr>
      </w:pPr>
      <w:r w:rsidRPr="008866F7">
        <w:rPr>
          <w:rFonts w:ascii="Georgia" w:hAnsi="Georgia"/>
          <w:b/>
          <w:i/>
          <w:color w:val="002060"/>
          <w:sz w:val="24"/>
          <w:szCs w:val="24"/>
        </w:rPr>
        <w:t>(A feltételezett jogsértés vagy eljárási hiba pontos megjelölése, lényeges körülményei, illetve lehetőség szerint annak a jogszabálynak, egyetemi szabálynak a megjelölése, amelyre hivatkozással a hallgató a jogorvoslati kérelmet benyújtja)</w:t>
      </w:r>
    </w:p>
    <w:p w14:paraId="6476256C" w14:textId="77777777" w:rsidR="004F1150" w:rsidRPr="00505573" w:rsidRDefault="004F1150" w:rsidP="004F1150">
      <w:pPr>
        <w:spacing w:after="0" w:line="240" w:lineRule="auto"/>
        <w:jc w:val="both"/>
        <w:rPr>
          <w:rFonts w:ascii="Georgia" w:hAnsi="Georgia"/>
          <w:b/>
          <w:bCs/>
          <w:color w:val="002060"/>
          <w:sz w:val="24"/>
          <w:szCs w:val="24"/>
        </w:rPr>
      </w:pPr>
      <w:r w:rsidRPr="00505573">
        <w:rPr>
          <w:rFonts w:ascii="Georgia" w:hAnsi="Georgia"/>
          <w:bCs/>
          <w:color w:val="002060"/>
          <w:sz w:val="24"/>
          <w:szCs w:val="24"/>
        </w:rPr>
        <w:t>A kérelem leadásával tudomásul veszem a kérelemre vonatkozóan a Hallgatói Követelményrendszerben meghatározott rendelkezéseket.</w:t>
      </w:r>
    </w:p>
    <w:p w14:paraId="23867C2C" w14:textId="77777777" w:rsidR="004F1150" w:rsidRPr="00505573" w:rsidRDefault="004F1150" w:rsidP="004F1150">
      <w:pPr>
        <w:spacing w:after="0" w:line="240" w:lineRule="auto"/>
        <w:jc w:val="both"/>
        <w:rPr>
          <w:rFonts w:ascii="Georgia" w:hAnsi="Georgia"/>
          <w:b/>
          <w:bCs/>
          <w:color w:val="002060"/>
          <w:sz w:val="24"/>
          <w:szCs w:val="24"/>
        </w:rPr>
      </w:pPr>
    </w:p>
    <w:p w14:paraId="795678F3" w14:textId="77777777" w:rsidR="004F1150" w:rsidRPr="00C84AF1" w:rsidRDefault="004F1150" w:rsidP="004F1150">
      <w:pPr>
        <w:spacing w:after="0" w:line="240" w:lineRule="auto"/>
        <w:rPr>
          <w:rFonts w:ascii="Georgia" w:hAnsi="Georgia"/>
          <w:b/>
          <w:bCs/>
          <w:color w:val="002060"/>
          <w:sz w:val="24"/>
          <w:szCs w:val="24"/>
        </w:rPr>
      </w:pPr>
      <w:r w:rsidRPr="00BE150F">
        <w:rPr>
          <w:rFonts w:ascii="Georgia" w:hAnsi="Georgia"/>
          <w:bCs/>
          <w:color w:val="002060"/>
          <w:sz w:val="24"/>
          <w:szCs w:val="24"/>
        </w:rPr>
        <w:t>Büntetőjogi felelősségem tudatában kijelentem, hogy a fentiekben megadott adatok a valóságnak megfelelnek.</w:t>
      </w:r>
    </w:p>
    <w:p w14:paraId="056B01BC" w14:textId="77777777" w:rsidR="004F1150" w:rsidRDefault="004F1150" w:rsidP="004F1150">
      <w:pPr>
        <w:spacing w:after="0" w:line="240" w:lineRule="auto"/>
        <w:rPr>
          <w:rFonts w:ascii="Georgia" w:hAnsi="Georgia"/>
          <w:b/>
          <w:bCs/>
          <w:color w:val="002060"/>
          <w:sz w:val="24"/>
          <w:szCs w:val="24"/>
        </w:rPr>
      </w:pPr>
    </w:p>
    <w:p w14:paraId="38144A0C" w14:textId="77777777" w:rsidR="000F5017" w:rsidRDefault="000F5017" w:rsidP="004F1150">
      <w:pPr>
        <w:spacing w:after="0" w:line="240" w:lineRule="auto"/>
        <w:rPr>
          <w:rFonts w:ascii="Georgia" w:hAnsi="Georgia"/>
          <w:b/>
          <w:bCs/>
          <w:color w:val="002060"/>
          <w:sz w:val="24"/>
          <w:szCs w:val="24"/>
        </w:rPr>
      </w:pPr>
    </w:p>
    <w:p w14:paraId="56302BF7" w14:textId="77777777" w:rsidR="000F5017" w:rsidRPr="00505573" w:rsidRDefault="000F5017" w:rsidP="004F1150">
      <w:pPr>
        <w:spacing w:after="0" w:line="240" w:lineRule="auto"/>
        <w:rPr>
          <w:rFonts w:ascii="Georgia" w:hAnsi="Georgia"/>
          <w:b/>
          <w:bCs/>
          <w:color w:val="002060"/>
          <w:sz w:val="24"/>
          <w:szCs w:val="24"/>
        </w:rPr>
      </w:pPr>
    </w:p>
    <w:p w14:paraId="752E3BB8" w14:textId="77777777" w:rsidR="004F1150" w:rsidRPr="008866F7" w:rsidRDefault="004F1150" w:rsidP="004F1150">
      <w:pPr>
        <w:spacing w:after="0" w:line="240" w:lineRule="auto"/>
        <w:rPr>
          <w:rFonts w:ascii="Georgia" w:hAnsi="Georgia"/>
          <w:color w:val="002060"/>
          <w:sz w:val="24"/>
          <w:szCs w:val="24"/>
        </w:rPr>
      </w:pPr>
      <w:r w:rsidRPr="00505573">
        <w:rPr>
          <w:rFonts w:ascii="Georgia" w:hAnsi="Georgia"/>
          <w:bCs/>
          <w:color w:val="002060"/>
          <w:sz w:val="24"/>
          <w:szCs w:val="24"/>
        </w:rPr>
        <w:t>Hallgató s.k</w:t>
      </w:r>
      <w:r w:rsidRPr="008866F7">
        <w:rPr>
          <w:rFonts w:ascii="Georgia" w:hAnsi="Georgia"/>
          <w:bCs/>
          <w:color w:val="002060"/>
          <w:sz w:val="24"/>
          <w:szCs w:val="24"/>
        </w:rPr>
        <w:t>.</w:t>
      </w:r>
    </w:p>
    <w:p w14:paraId="09B60B6A" w14:textId="77777777" w:rsidR="004F1150" w:rsidRPr="008866F7" w:rsidRDefault="004F1150" w:rsidP="004F1150">
      <w:pPr>
        <w:rPr>
          <w:rFonts w:ascii="Georgia" w:hAnsi="Georgia"/>
        </w:rPr>
      </w:pPr>
    </w:p>
    <w:p w14:paraId="27E0A7DE" w14:textId="77777777" w:rsidR="004F1150" w:rsidRPr="008866F7" w:rsidRDefault="004F1150" w:rsidP="004F1150">
      <w:pPr>
        <w:jc w:val="both"/>
        <w:rPr>
          <w:rFonts w:ascii="Georgia" w:hAnsi="Georgia"/>
          <w:b/>
          <w:i/>
          <w:color w:val="002060"/>
          <w:sz w:val="24"/>
          <w:szCs w:val="24"/>
        </w:rPr>
      </w:pPr>
    </w:p>
    <w:p w14:paraId="665F49FB" w14:textId="3F07FFCA" w:rsidR="00CB20DE" w:rsidRDefault="00CB20DE">
      <w:r>
        <w:br w:type="page"/>
      </w:r>
    </w:p>
    <w:p w14:paraId="04686774" w14:textId="77777777" w:rsidR="00CB20DE" w:rsidRPr="0037359E" w:rsidRDefault="00CB20DE" w:rsidP="00CB20DE">
      <w:pPr>
        <w:pStyle w:val="03Alcm"/>
        <w:rPr>
          <w:b/>
          <w:bCs/>
          <w:color w:val="002060"/>
        </w:rPr>
      </w:pPr>
      <w:r w:rsidRPr="0037359E">
        <w:rPr>
          <w:b/>
          <w:bCs/>
          <w:color w:val="002060"/>
          <w:lang w:val="en-GB"/>
        </w:rPr>
        <w:lastRenderedPageBreak/>
        <w:t>Appeals template</w:t>
      </w:r>
    </w:p>
    <w:p w14:paraId="34558710" w14:textId="77777777" w:rsidR="00CB20DE" w:rsidRPr="00CB20DE" w:rsidRDefault="00CB20DE" w:rsidP="00CB20DE">
      <w:pPr>
        <w:spacing w:after="0" w:line="240" w:lineRule="auto"/>
        <w:jc w:val="center"/>
        <w:rPr>
          <w:rFonts w:ascii="Georgia" w:hAnsi="Georgia"/>
          <w:color w:val="192040"/>
          <w:sz w:val="24"/>
          <w:szCs w:val="24"/>
        </w:rPr>
      </w:pPr>
    </w:p>
    <w:p w14:paraId="502B33F3" w14:textId="77777777" w:rsidR="00CB20DE" w:rsidRPr="00CB20DE" w:rsidRDefault="00CB20DE" w:rsidP="00CB20DE">
      <w:pPr>
        <w:spacing w:after="0" w:line="240" w:lineRule="auto"/>
        <w:jc w:val="center"/>
        <w:rPr>
          <w:rFonts w:ascii="Georgia" w:hAnsi="Georgia"/>
          <w:b/>
          <w:color w:val="002060"/>
          <w:sz w:val="24"/>
          <w:szCs w:val="24"/>
        </w:rPr>
      </w:pPr>
      <w:r w:rsidRPr="00CB20DE">
        <w:rPr>
          <w:rFonts w:ascii="Georgia" w:hAnsi="Georgia"/>
          <w:color w:val="002060"/>
          <w:sz w:val="24"/>
          <w:szCs w:val="24"/>
          <w:lang w:val="en-GB"/>
        </w:rPr>
        <w:t>Corvinus University of Budapest (FI 43814)</w:t>
      </w:r>
    </w:p>
    <w:p w14:paraId="2474C187" w14:textId="77777777" w:rsidR="00CB20DE" w:rsidRPr="00CB20DE" w:rsidRDefault="00CB20DE" w:rsidP="00CB20DE">
      <w:pPr>
        <w:spacing w:before="240" w:after="0" w:line="240" w:lineRule="auto"/>
        <w:jc w:val="center"/>
        <w:rPr>
          <w:rFonts w:ascii="Georgia" w:hAnsi="Georgia"/>
          <w:color w:val="002060"/>
          <w:sz w:val="24"/>
          <w:szCs w:val="24"/>
        </w:rPr>
      </w:pPr>
      <w:r w:rsidRPr="00CB20DE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1093 Budapest, </w:t>
      </w:r>
      <w:proofErr w:type="spellStart"/>
      <w:r w:rsidRPr="00CB20DE">
        <w:rPr>
          <w:rFonts w:ascii="Georgia" w:hAnsi="Georgia"/>
          <w:b/>
          <w:bCs/>
          <w:color w:val="002060"/>
          <w:sz w:val="24"/>
          <w:szCs w:val="24"/>
          <w:lang w:val="en-GB"/>
        </w:rPr>
        <w:t>Fővám</w:t>
      </w:r>
      <w:proofErr w:type="spellEnd"/>
      <w:r w:rsidRPr="00CB20DE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</w:t>
      </w:r>
      <w:proofErr w:type="spellStart"/>
      <w:r w:rsidRPr="00CB20DE">
        <w:rPr>
          <w:rFonts w:ascii="Georgia" w:hAnsi="Georgia"/>
          <w:b/>
          <w:bCs/>
          <w:color w:val="002060"/>
          <w:sz w:val="24"/>
          <w:szCs w:val="24"/>
          <w:lang w:val="en-GB"/>
        </w:rPr>
        <w:t>tér</w:t>
      </w:r>
      <w:proofErr w:type="spellEnd"/>
      <w:r w:rsidRPr="00CB20DE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8.</w:t>
      </w:r>
    </w:p>
    <w:p w14:paraId="2E312020" w14:textId="77777777" w:rsidR="00CB20DE" w:rsidRPr="00CB20DE" w:rsidRDefault="00CB20DE" w:rsidP="00CB20DE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p w14:paraId="2DAA3B6D" w14:textId="77777777" w:rsidR="00CB20DE" w:rsidRPr="00CB20DE" w:rsidRDefault="00CB20DE" w:rsidP="00CB20DE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969"/>
      </w:tblGrid>
      <w:tr w:rsidR="00CB20DE" w:rsidRPr="00CB20DE" w14:paraId="5BE893D4" w14:textId="77777777" w:rsidTr="0092351D">
        <w:tc>
          <w:tcPr>
            <w:tcW w:w="3686" w:type="dxa"/>
            <w:hideMark/>
          </w:tcPr>
          <w:p w14:paraId="76B6893B" w14:textId="77777777" w:rsidR="00CB20DE" w:rsidRPr="00CB20DE" w:rsidRDefault="00CB20DE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CB20DE">
              <w:rPr>
                <w:rFonts w:ascii="Georgia" w:hAnsi="Georgia"/>
                <w:b/>
                <w:bCs/>
                <w:color w:val="002060"/>
                <w:szCs w:val="24"/>
                <w:lang w:val="en-GB"/>
              </w:rPr>
              <w:t>Application ID:</w:t>
            </w:r>
          </w:p>
        </w:tc>
        <w:tc>
          <w:tcPr>
            <w:tcW w:w="3969" w:type="dxa"/>
          </w:tcPr>
          <w:p w14:paraId="53BB84F5" w14:textId="77777777" w:rsidR="00CB20DE" w:rsidRPr="00CB20DE" w:rsidRDefault="00CB20DE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Cs w:val="24"/>
              </w:rPr>
            </w:pPr>
          </w:p>
        </w:tc>
      </w:tr>
      <w:tr w:rsidR="00CB20DE" w:rsidRPr="00CB20DE" w14:paraId="7B273C5E" w14:textId="77777777" w:rsidTr="0092351D">
        <w:tc>
          <w:tcPr>
            <w:tcW w:w="3686" w:type="dxa"/>
            <w:hideMark/>
          </w:tcPr>
          <w:p w14:paraId="047C0A48" w14:textId="77777777" w:rsidR="00CB20DE" w:rsidRPr="00CB20DE" w:rsidRDefault="00CB20DE" w:rsidP="008866F7">
            <w:pPr>
              <w:pStyle w:val="Nincstrkz"/>
              <w:spacing w:line="256" w:lineRule="auto"/>
              <w:rPr>
                <w:rFonts w:ascii="Georgia" w:hAnsi="Georgia"/>
                <w:color w:val="002060"/>
                <w:szCs w:val="24"/>
              </w:rPr>
            </w:pPr>
            <w:r w:rsidRPr="00CB20DE">
              <w:rPr>
                <w:rFonts w:ascii="Georgia" w:hAnsi="Georgia"/>
                <w:b/>
                <w:bCs/>
                <w:color w:val="002060"/>
                <w:szCs w:val="24"/>
                <w:lang w:val="en-GB"/>
              </w:rPr>
              <w:t>Organisational unit in charge:</w:t>
            </w:r>
          </w:p>
        </w:tc>
        <w:tc>
          <w:tcPr>
            <w:tcW w:w="3969" w:type="dxa"/>
          </w:tcPr>
          <w:p w14:paraId="25A30C9A" w14:textId="77777777" w:rsidR="00CB20DE" w:rsidRPr="00CB20DE" w:rsidRDefault="00CB20DE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Cs w:val="24"/>
              </w:rPr>
            </w:pPr>
          </w:p>
        </w:tc>
      </w:tr>
      <w:tr w:rsidR="00CB20DE" w:rsidRPr="00CB20DE" w14:paraId="5DE8801A" w14:textId="77777777" w:rsidTr="0092351D">
        <w:tc>
          <w:tcPr>
            <w:tcW w:w="3686" w:type="dxa"/>
            <w:hideMark/>
          </w:tcPr>
          <w:p w14:paraId="2B43ECD8" w14:textId="77777777" w:rsidR="00CB20DE" w:rsidRPr="00CB20DE" w:rsidRDefault="00CB20DE" w:rsidP="008866F7">
            <w:pPr>
              <w:pStyle w:val="Nincstrkz"/>
              <w:spacing w:line="256" w:lineRule="auto"/>
              <w:rPr>
                <w:rFonts w:ascii="Georgia" w:hAnsi="Georgia"/>
                <w:color w:val="002060"/>
                <w:szCs w:val="24"/>
              </w:rPr>
            </w:pPr>
            <w:r w:rsidRPr="00CB20DE">
              <w:rPr>
                <w:rFonts w:ascii="Georgia" w:hAnsi="Georgia"/>
                <w:b/>
                <w:bCs/>
                <w:color w:val="002060"/>
                <w:szCs w:val="24"/>
                <w:lang w:val="en-GB"/>
              </w:rPr>
              <w:t>Date of submission:</w:t>
            </w:r>
          </w:p>
        </w:tc>
        <w:tc>
          <w:tcPr>
            <w:tcW w:w="3969" w:type="dxa"/>
          </w:tcPr>
          <w:p w14:paraId="67E1D656" w14:textId="77777777" w:rsidR="00CB20DE" w:rsidRPr="00CB20DE" w:rsidRDefault="00CB20DE" w:rsidP="008866F7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Cs w:val="24"/>
              </w:rPr>
            </w:pPr>
          </w:p>
        </w:tc>
      </w:tr>
    </w:tbl>
    <w:p w14:paraId="3B873DA3" w14:textId="77777777" w:rsidR="00CB20DE" w:rsidRPr="00CB20DE" w:rsidRDefault="00CB20DE" w:rsidP="00CB20DE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p w14:paraId="4E546809" w14:textId="77777777" w:rsidR="00CB20DE" w:rsidRPr="00CB20DE" w:rsidRDefault="00CB20DE" w:rsidP="00CB20DE">
      <w:pPr>
        <w:spacing w:after="0" w:line="240" w:lineRule="auto"/>
        <w:rPr>
          <w:rFonts w:ascii="Georgia" w:hAnsi="Georgia"/>
          <w:color w:val="002060"/>
          <w:sz w:val="24"/>
          <w:szCs w:val="24"/>
        </w:rPr>
      </w:pPr>
    </w:p>
    <w:p w14:paraId="452EDF3C" w14:textId="387E3A60" w:rsidR="30F9D031" w:rsidRDefault="30F9D031" w:rsidP="1EF90DFC">
      <w:pPr>
        <w:spacing w:after="0" w:line="240" w:lineRule="auto"/>
        <w:jc w:val="center"/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</w:pPr>
      <w:r w:rsidRPr="1EF90DFC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 xml:space="preserve"> Call for </w:t>
      </w:r>
      <w:proofErr w:type="spellStart"/>
      <w:r w:rsidRPr="1EF90DFC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>applicatons</w:t>
      </w:r>
      <w:proofErr w:type="spellEnd"/>
      <w:r w:rsidRPr="1EF90DFC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 xml:space="preserve"> for short-term </w:t>
      </w:r>
      <w:r w:rsidR="007B5BCF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>research</w:t>
      </w:r>
      <w:r w:rsidR="007B5BCF" w:rsidRPr="1EF90DFC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 xml:space="preserve"> </w:t>
      </w:r>
      <w:r w:rsidRPr="1EF90DFC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 xml:space="preserve">mobility for students of Corvinus Doctoral Schools for the 1st </w:t>
      </w:r>
      <w:r w:rsidR="007B5BCF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>and 2</w:t>
      </w:r>
      <w:r w:rsidR="007B5BCF" w:rsidRPr="007B5BCF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>nd</w:t>
      </w:r>
      <w:r w:rsidR="007B5BCF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 xml:space="preserve"> </w:t>
      </w:r>
      <w:r w:rsidRPr="1EF90DFC">
        <w:rPr>
          <w:rFonts w:ascii="Georgia" w:eastAsia="Aptos" w:hAnsi="Georgia"/>
          <w:b/>
          <w:bCs/>
          <w:color w:val="002060"/>
          <w:sz w:val="24"/>
          <w:szCs w:val="24"/>
          <w:lang w:val="en-GB"/>
        </w:rPr>
        <w:t>semester of the 2025/2026 academic year</w:t>
      </w:r>
    </w:p>
    <w:p w14:paraId="1FDF67B9" w14:textId="2D9160D8" w:rsidR="00CB20DE" w:rsidRPr="00CB20DE" w:rsidRDefault="00CB20DE" w:rsidP="00CB20DE">
      <w:pPr>
        <w:spacing w:after="0" w:line="240" w:lineRule="auto"/>
        <w:jc w:val="center"/>
        <w:rPr>
          <w:rFonts w:ascii="Georgia" w:hAnsi="Georgia"/>
          <w:bCs/>
          <w:color w:val="002060"/>
          <w:sz w:val="24"/>
          <w:szCs w:val="24"/>
        </w:rPr>
      </w:pPr>
      <w:r w:rsidRPr="00CB20DE">
        <w:rPr>
          <w:rFonts w:ascii="Georgia" w:hAnsi="Georgia"/>
          <w:color w:val="002060"/>
          <w:sz w:val="24"/>
          <w:szCs w:val="24"/>
          <w:lang w:val="en-GB"/>
        </w:rPr>
        <w:t>Legal remedy request</w:t>
      </w:r>
    </w:p>
    <w:p w14:paraId="589AE2EC" w14:textId="77777777" w:rsidR="00CB20DE" w:rsidRPr="00CB20DE" w:rsidRDefault="00CB20DE" w:rsidP="00CB20DE">
      <w:pPr>
        <w:spacing w:after="0" w:line="240" w:lineRule="auto"/>
        <w:jc w:val="center"/>
        <w:rPr>
          <w:rFonts w:ascii="Georgia" w:hAnsi="Georgia" w:cs="Arial Narrow"/>
          <w:bCs/>
          <w:i/>
          <w:iCs/>
          <w:color w:val="002060"/>
          <w:sz w:val="24"/>
          <w:szCs w:val="24"/>
        </w:rPr>
      </w:pPr>
      <w:r w:rsidRPr="00CB20DE">
        <w:rPr>
          <w:rFonts w:ascii="Georgia" w:hAnsi="Georgia" w:cs="Arial Narrow"/>
          <w:b/>
          <w:bCs/>
          <w:i/>
          <w:iCs/>
          <w:color w:val="002060"/>
          <w:sz w:val="24"/>
          <w:szCs w:val="24"/>
          <w:lang w:val="en-GB"/>
        </w:rPr>
        <w:t>(No documents may be attached!)</w:t>
      </w:r>
    </w:p>
    <w:p w14:paraId="490052D9" w14:textId="77777777" w:rsidR="00CB20DE" w:rsidRPr="00CB20DE" w:rsidRDefault="00CB20DE" w:rsidP="00CB20DE">
      <w:pPr>
        <w:spacing w:after="0" w:line="240" w:lineRule="auto"/>
        <w:rPr>
          <w:rFonts w:ascii="Georgia" w:hAnsi="Georgia"/>
          <w:b/>
          <w:color w:val="002060"/>
          <w:sz w:val="24"/>
          <w:szCs w:val="24"/>
        </w:rPr>
      </w:pPr>
    </w:p>
    <w:p w14:paraId="2C7723E1" w14:textId="5ABF8D06" w:rsidR="00CB20DE" w:rsidRPr="000829CE" w:rsidRDefault="00CB20DE" w:rsidP="00CB20DE">
      <w:pPr>
        <w:spacing w:after="0" w:line="240" w:lineRule="auto"/>
        <w:rPr>
          <w:rFonts w:ascii="Georgia" w:hAnsi="Georgia"/>
          <w:bCs/>
          <w:color w:val="002060"/>
          <w:sz w:val="24"/>
          <w:szCs w:val="24"/>
        </w:rPr>
      </w:pPr>
      <w:proofErr w:type="spellStart"/>
      <w:r w:rsidRPr="000829CE">
        <w:rPr>
          <w:rFonts w:ascii="Georgia" w:hAnsi="Georgia"/>
          <w:bCs/>
          <w:color w:val="002060"/>
          <w:sz w:val="24"/>
          <w:szCs w:val="24"/>
        </w:rPr>
        <w:t>Dear</w:t>
      </w:r>
      <w:proofErr w:type="spellEnd"/>
      <w:r w:rsidRPr="000829CE">
        <w:rPr>
          <w:rFonts w:ascii="Georgia" w:hAnsi="Georgia"/>
          <w:bCs/>
          <w:color w:val="002060"/>
          <w:sz w:val="24"/>
          <w:szCs w:val="24"/>
        </w:rPr>
        <w:t xml:space="preserve"> </w:t>
      </w:r>
      <w:r w:rsidRPr="000829CE">
        <w:rPr>
          <w:rFonts w:ascii="Georgia" w:hAnsi="Georgia"/>
          <w:bCs/>
          <w:color w:val="002060"/>
          <w:sz w:val="24"/>
          <w:szCs w:val="24"/>
          <w:lang w:val="en-GB"/>
        </w:rPr>
        <w:t xml:space="preserve">Student </w:t>
      </w:r>
      <w:r w:rsidR="00EA732C">
        <w:rPr>
          <w:rFonts w:ascii="Georgia" w:hAnsi="Georgia"/>
          <w:bCs/>
          <w:color w:val="002060"/>
          <w:sz w:val="24"/>
          <w:szCs w:val="24"/>
          <w:lang w:val="en-GB"/>
        </w:rPr>
        <w:t>Appeals</w:t>
      </w:r>
      <w:r w:rsidRPr="000829CE">
        <w:rPr>
          <w:rFonts w:ascii="Georgia" w:hAnsi="Georgia"/>
          <w:bCs/>
          <w:color w:val="002060"/>
          <w:sz w:val="24"/>
          <w:szCs w:val="24"/>
          <w:lang w:val="en-GB"/>
        </w:rPr>
        <w:t xml:space="preserve"> Committee,</w:t>
      </w:r>
    </w:p>
    <w:p w14:paraId="71A8286E" w14:textId="77777777" w:rsidR="00CB20DE" w:rsidRPr="00CB20DE" w:rsidRDefault="00CB20DE" w:rsidP="00CB20DE">
      <w:pPr>
        <w:spacing w:after="0" w:line="240" w:lineRule="auto"/>
        <w:jc w:val="both"/>
        <w:rPr>
          <w:rFonts w:ascii="Georgia" w:hAnsi="Georgia"/>
          <w:bCs/>
          <w:color w:val="002060"/>
          <w:sz w:val="24"/>
          <w:szCs w:val="24"/>
        </w:rPr>
      </w:pPr>
    </w:p>
    <w:p w14:paraId="5B23FEEB" w14:textId="5D923DEE" w:rsidR="00CB20DE" w:rsidRPr="00CB20DE" w:rsidRDefault="460DD3F3" w:rsidP="00CB20DE">
      <w:pPr>
        <w:spacing w:after="0" w:line="240" w:lineRule="auto"/>
        <w:jc w:val="both"/>
        <w:rPr>
          <w:rFonts w:ascii="Georgia" w:hAnsi="Georgia"/>
          <w:b/>
          <w:bCs/>
          <w:color w:val="002060"/>
          <w:sz w:val="24"/>
          <w:szCs w:val="24"/>
        </w:rPr>
      </w:pPr>
      <w:r w:rsidRPr="19011E23">
        <w:rPr>
          <w:rFonts w:ascii="Georgia" w:hAnsi="Georgia"/>
          <w:b/>
          <w:bCs/>
          <w:color w:val="002060"/>
          <w:sz w:val="24"/>
          <w:szCs w:val="24"/>
          <w:lang w:val="en-GB"/>
        </w:rPr>
        <w:t>I am appealing against resolution No. .................. of the</w:t>
      </w:r>
      <w:r w:rsidRPr="19011E23">
        <w:rPr>
          <w:rFonts w:ascii="Georgia" w:hAnsi="Georgia"/>
          <w:b/>
          <w:bCs/>
          <w:color w:val="002060"/>
          <w:sz w:val="24"/>
          <w:szCs w:val="24"/>
        </w:rPr>
        <w:t xml:space="preserve"> </w:t>
      </w:r>
      <w:r w:rsidR="002E6A6C">
        <w:rPr>
          <w:rFonts w:ascii="Georgia" w:hAnsi="Georgia"/>
          <w:b/>
          <w:bCs/>
          <w:color w:val="002060"/>
          <w:sz w:val="24"/>
          <w:szCs w:val="24"/>
        </w:rPr>
        <w:t>Head</w:t>
      </w:r>
      <w:r w:rsidRPr="19011E23">
        <w:rPr>
          <w:rFonts w:ascii="Georgia" w:hAnsi="Georgia"/>
          <w:b/>
          <w:bCs/>
          <w:color w:val="002060"/>
          <w:sz w:val="24"/>
          <w:szCs w:val="24"/>
        </w:rPr>
        <w:t xml:space="preserve"> of International Mobility </w:t>
      </w:r>
      <w:proofErr w:type="spellStart"/>
      <w:r w:rsidRPr="19011E23">
        <w:rPr>
          <w:rFonts w:ascii="Georgia" w:hAnsi="Georgia"/>
          <w:b/>
          <w:bCs/>
          <w:color w:val="002060"/>
          <w:sz w:val="24"/>
          <w:szCs w:val="24"/>
        </w:rPr>
        <w:t>Programmes</w:t>
      </w:r>
      <w:proofErr w:type="spellEnd"/>
      <w:r w:rsidRPr="19011E2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on my application for </w:t>
      </w:r>
      <w:proofErr w:type="gramStart"/>
      <w:r w:rsidRPr="19011E23">
        <w:rPr>
          <w:rFonts w:ascii="Georgia" w:hAnsi="Georgia"/>
          <w:b/>
          <w:bCs/>
          <w:color w:val="002060"/>
          <w:sz w:val="24"/>
          <w:szCs w:val="24"/>
          <w:lang w:val="en-GB"/>
        </w:rPr>
        <w:t>a</w:t>
      </w:r>
      <w:r w:rsidR="5547EE66" w:rsidRPr="19011E2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short-term</w:t>
      </w:r>
      <w:r w:rsidRPr="19011E2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</w:t>
      </w:r>
      <w:r w:rsidR="007B5BCF">
        <w:rPr>
          <w:rFonts w:ascii="Georgia" w:hAnsi="Georgia"/>
          <w:b/>
          <w:bCs/>
          <w:color w:val="002060"/>
          <w:sz w:val="24"/>
          <w:szCs w:val="24"/>
          <w:lang w:val="en-GB"/>
        </w:rPr>
        <w:t>research</w:t>
      </w:r>
      <w:proofErr w:type="gramEnd"/>
      <w:r w:rsidR="007B5BCF" w:rsidRPr="19011E2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</w:t>
      </w:r>
      <w:r w:rsidRPr="19011E23">
        <w:rPr>
          <w:rFonts w:ascii="Georgia" w:hAnsi="Georgia"/>
          <w:b/>
          <w:bCs/>
          <w:color w:val="002060"/>
          <w:sz w:val="24"/>
          <w:szCs w:val="24"/>
          <w:lang w:val="en-GB"/>
        </w:rPr>
        <w:t>abroad scholarship for the following reason(s):</w:t>
      </w:r>
    </w:p>
    <w:p w14:paraId="0EF75A10" w14:textId="77777777" w:rsidR="00CB20DE" w:rsidRPr="00CB20DE" w:rsidRDefault="00CB20DE" w:rsidP="00CB20DE">
      <w:pPr>
        <w:jc w:val="both"/>
        <w:rPr>
          <w:rFonts w:ascii="Georgia" w:hAnsi="Georgia"/>
          <w:b/>
          <w:color w:val="002060"/>
          <w:sz w:val="24"/>
          <w:szCs w:val="24"/>
        </w:rPr>
      </w:pPr>
    </w:p>
    <w:p w14:paraId="4246BF60" w14:textId="77777777" w:rsidR="00CB20DE" w:rsidRPr="00CB20DE" w:rsidRDefault="00CB20DE" w:rsidP="00CB20DE">
      <w:pPr>
        <w:jc w:val="both"/>
        <w:rPr>
          <w:rFonts w:ascii="Georgia" w:hAnsi="Georgia"/>
          <w:color w:val="002060"/>
          <w:sz w:val="24"/>
          <w:szCs w:val="24"/>
        </w:rPr>
      </w:pPr>
      <w:r w:rsidRPr="00CB20DE">
        <w:rPr>
          <w:rFonts w:ascii="Georgia" w:hAnsi="Georgia"/>
          <w:b/>
          <w:bCs/>
          <w:color w:val="002060"/>
          <w:sz w:val="24"/>
          <w:szCs w:val="24"/>
          <w:lang w:val="en-GB"/>
        </w:rPr>
        <w:t>Reasoning (</w:t>
      </w:r>
      <w:r w:rsidRPr="00CB20DE">
        <w:rPr>
          <w:rFonts w:ascii="Georgia" w:hAnsi="Georgia"/>
          <w:b/>
          <w:bCs/>
          <w:i/>
          <w:iCs/>
          <w:color w:val="002060"/>
          <w:sz w:val="24"/>
          <w:szCs w:val="24"/>
          <w:lang w:val="en-GB"/>
        </w:rPr>
        <w:t>the facts and evidence on which the request is based, or a description of the omitted measure</w:t>
      </w:r>
      <w:r w:rsidRPr="00CB20DE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): </w:t>
      </w:r>
    </w:p>
    <w:p w14:paraId="2F289C1E" w14:textId="77777777" w:rsidR="00CB20DE" w:rsidRPr="00CB20DE" w:rsidRDefault="00CB20DE" w:rsidP="00CB20DE">
      <w:pPr>
        <w:jc w:val="both"/>
        <w:rPr>
          <w:rFonts w:ascii="Georgia" w:hAnsi="Georgia"/>
          <w:b/>
          <w:bCs/>
          <w:i/>
          <w:iCs/>
          <w:color w:val="002060"/>
          <w:sz w:val="24"/>
          <w:szCs w:val="24"/>
          <w:lang w:val="en-GB"/>
        </w:rPr>
      </w:pPr>
      <w:r w:rsidRPr="00CB20DE">
        <w:rPr>
          <w:rFonts w:ascii="Georgia" w:hAnsi="Georgia"/>
          <w:b/>
          <w:bCs/>
          <w:i/>
          <w:iCs/>
          <w:color w:val="002060"/>
          <w:sz w:val="24"/>
          <w:szCs w:val="24"/>
          <w:lang w:val="en-GB"/>
        </w:rPr>
        <w:t xml:space="preserve">(The exact nature of the alleged infringement or procedural error, the relevant circumstances and, if possible, the legal or university rule </w:t>
      </w:r>
      <w:proofErr w:type="gramStart"/>
      <w:r w:rsidRPr="00CB20DE">
        <w:rPr>
          <w:rFonts w:ascii="Georgia" w:hAnsi="Georgia"/>
          <w:b/>
          <w:bCs/>
          <w:i/>
          <w:iCs/>
          <w:color w:val="002060"/>
          <w:sz w:val="24"/>
          <w:szCs w:val="24"/>
          <w:lang w:val="en-GB"/>
        </w:rPr>
        <w:t>on the basis of</w:t>
      </w:r>
      <w:proofErr w:type="gramEnd"/>
      <w:r w:rsidRPr="00CB20DE">
        <w:rPr>
          <w:rFonts w:ascii="Georgia" w:hAnsi="Georgia"/>
          <w:b/>
          <w:bCs/>
          <w:i/>
          <w:iCs/>
          <w:color w:val="002060"/>
          <w:sz w:val="24"/>
          <w:szCs w:val="24"/>
          <w:lang w:val="en-GB"/>
        </w:rPr>
        <w:t xml:space="preserve"> which the student is submitting the appeal)</w:t>
      </w:r>
    </w:p>
    <w:p w14:paraId="43FA075C" w14:textId="77777777" w:rsidR="00CB20DE" w:rsidRPr="00CB20DE" w:rsidRDefault="00CB20DE" w:rsidP="00CB20DE">
      <w:pPr>
        <w:spacing w:after="0"/>
        <w:jc w:val="both"/>
        <w:rPr>
          <w:rFonts w:ascii="Georgia" w:hAnsi="Georgia"/>
          <w:b/>
          <w:bCs/>
          <w:i/>
          <w:iCs/>
          <w:color w:val="002060"/>
          <w:sz w:val="24"/>
          <w:szCs w:val="24"/>
          <w:lang w:val="en-GB"/>
        </w:rPr>
      </w:pPr>
    </w:p>
    <w:p w14:paraId="69F933CE" w14:textId="3D512AFE" w:rsidR="00CB20DE" w:rsidRPr="00CB20DE" w:rsidRDefault="00CB20DE" w:rsidP="00CB20DE">
      <w:pPr>
        <w:jc w:val="both"/>
        <w:rPr>
          <w:rFonts w:ascii="Georgia" w:hAnsi="Georgia"/>
          <w:bCs/>
          <w:iCs/>
          <w:color w:val="002060"/>
          <w:sz w:val="24"/>
          <w:szCs w:val="24"/>
        </w:rPr>
      </w:pP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By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submitting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this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application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, I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acknowledge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the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provisions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set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gram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out</w:t>
      </w:r>
      <w:r w:rsidR="004B5FDC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r w:rsidRPr="00CB20DE">
        <w:rPr>
          <w:rFonts w:ascii="Georgia" w:hAnsi="Georgia"/>
          <w:bCs/>
          <w:iCs/>
          <w:color w:val="002060"/>
          <w:sz w:val="24"/>
          <w:szCs w:val="24"/>
        </w:rPr>
        <w:t>in</w:t>
      </w:r>
      <w:proofErr w:type="gram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the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Student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Requirements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related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to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this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application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>.</w:t>
      </w:r>
    </w:p>
    <w:p w14:paraId="18454872" w14:textId="77777777" w:rsidR="00CB20DE" w:rsidRPr="00CB20DE" w:rsidRDefault="00CB20DE" w:rsidP="00CB20DE">
      <w:pPr>
        <w:spacing w:after="0"/>
        <w:jc w:val="both"/>
        <w:rPr>
          <w:rFonts w:ascii="Georgia" w:hAnsi="Georgia"/>
          <w:bCs/>
          <w:iCs/>
          <w:color w:val="002060"/>
          <w:sz w:val="24"/>
          <w:szCs w:val="24"/>
        </w:rPr>
      </w:pPr>
    </w:p>
    <w:p w14:paraId="34F8F264" w14:textId="77777777" w:rsidR="00CB20DE" w:rsidRPr="00CB20DE" w:rsidRDefault="00CB20DE" w:rsidP="00CB20DE">
      <w:pPr>
        <w:jc w:val="both"/>
        <w:rPr>
          <w:rFonts w:ascii="Georgia" w:hAnsi="Georgia"/>
          <w:bCs/>
          <w:iCs/>
          <w:color w:val="002060"/>
          <w:sz w:val="24"/>
          <w:szCs w:val="24"/>
        </w:rPr>
      </w:pPr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I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declare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under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penalty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of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perjury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that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the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information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provided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above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is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true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 and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correct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>.</w:t>
      </w:r>
    </w:p>
    <w:p w14:paraId="4D77A9EA" w14:textId="77777777" w:rsidR="00CB20DE" w:rsidRPr="00CB20DE" w:rsidRDefault="00CB20DE" w:rsidP="00CB20DE">
      <w:pPr>
        <w:jc w:val="both"/>
        <w:rPr>
          <w:rFonts w:ascii="Georgia" w:hAnsi="Georgia"/>
          <w:bCs/>
          <w:i/>
          <w:color w:val="002060"/>
          <w:sz w:val="24"/>
          <w:szCs w:val="24"/>
        </w:rPr>
      </w:pPr>
    </w:p>
    <w:p w14:paraId="02BE49B5" w14:textId="77777777" w:rsidR="00CB20DE" w:rsidRPr="00CB20DE" w:rsidRDefault="00CB20DE" w:rsidP="00CB20DE">
      <w:pPr>
        <w:jc w:val="both"/>
        <w:rPr>
          <w:rFonts w:ascii="Georgia" w:hAnsi="Georgia"/>
          <w:bCs/>
          <w:i/>
          <w:color w:val="002060"/>
          <w:sz w:val="24"/>
          <w:szCs w:val="24"/>
        </w:rPr>
      </w:pPr>
    </w:p>
    <w:p w14:paraId="591E541B" w14:textId="77777777" w:rsidR="00CB20DE" w:rsidRPr="00CB20DE" w:rsidRDefault="00CB20DE" w:rsidP="00CB20DE">
      <w:pPr>
        <w:jc w:val="both"/>
        <w:rPr>
          <w:rFonts w:ascii="Georgia" w:hAnsi="Georgia"/>
          <w:bCs/>
          <w:iCs/>
          <w:color w:val="002060"/>
          <w:sz w:val="24"/>
          <w:szCs w:val="24"/>
        </w:rPr>
      </w:pPr>
      <w:r w:rsidRPr="00CB20DE">
        <w:rPr>
          <w:rFonts w:ascii="Georgia" w:hAnsi="Georgia"/>
          <w:bCs/>
          <w:iCs/>
          <w:color w:val="002060"/>
          <w:sz w:val="24"/>
          <w:szCs w:val="24"/>
        </w:rPr>
        <w:t xml:space="preserve">Student </w:t>
      </w:r>
      <w:proofErr w:type="spellStart"/>
      <w:r w:rsidRPr="00CB20DE">
        <w:rPr>
          <w:rFonts w:ascii="Georgia" w:hAnsi="Georgia"/>
          <w:bCs/>
          <w:iCs/>
          <w:color w:val="002060"/>
          <w:sz w:val="24"/>
          <w:szCs w:val="24"/>
        </w:rPr>
        <w:t>sgd</w:t>
      </w:r>
      <w:proofErr w:type="spellEnd"/>
      <w:r w:rsidRPr="00CB20DE">
        <w:rPr>
          <w:rFonts w:ascii="Georgia" w:hAnsi="Georgia"/>
          <w:bCs/>
          <w:iCs/>
          <w:color w:val="002060"/>
          <w:sz w:val="24"/>
          <w:szCs w:val="24"/>
        </w:rPr>
        <w:t>.</w:t>
      </w:r>
    </w:p>
    <w:p w14:paraId="30ECB855" w14:textId="77777777" w:rsidR="004A2F0A" w:rsidRDefault="004A2F0A"/>
    <w:sectPr w:rsidR="004A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F292C"/>
    <w:multiLevelType w:val="multilevel"/>
    <w:tmpl w:val="1D6C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4720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50"/>
    <w:rsid w:val="00056264"/>
    <w:rsid w:val="000829CE"/>
    <w:rsid w:val="000C1B2B"/>
    <w:rsid w:val="000C1B34"/>
    <w:rsid w:val="000F5017"/>
    <w:rsid w:val="001415D2"/>
    <w:rsid w:val="002204BD"/>
    <w:rsid w:val="002E6A6C"/>
    <w:rsid w:val="0037359E"/>
    <w:rsid w:val="00376E84"/>
    <w:rsid w:val="00393A16"/>
    <w:rsid w:val="0048B7A1"/>
    <w:rsid w:val="00491E67"/>
    <w:rsid w:val="004A2F0A"/>
    <w:rsid w:val="004B5FDC"/>
    <w:rsid w:val="004F1150"/>
    <w:rsid w:val="005D6881"/>
    <w:rsid w:val="0063577A"/>
    <w:rsid w:val="00651AAE"/>
    <w:rsid w:val="00695771"/>
    <w:rsid w:val="007515C1"/>
    <w:rsid w:val="007B5BCF"/>
    <w:rsid w:val="008102A6"/>
    <w:rsid w:val="00886333"/>
    <w:rsid w:val="008A72BB"/>
    <w:rsid w:val="008F0C75"/>
    <w:rsid w:val="00920F35"/>
    <w:rsid w:val="0092351D"/>
    <w:rsid w:val="009B6412"/>
    <w:rsid w:val="00A51D29"/>
    <w:rsid w:val="00BC1F01"/>
    <w:rsid w:val="00C04948"/>
    <w:rsid w:val="00C30523"/>
    <w:rsid w:val="00C83795"/>
    <w:rsid w:val="00C95372"/>
    <w:rsid w:val="00CB20DE"/>
    <w:rsid w:val="00D909AC"/>
    <w:rsid w:val="00DC4B71"/>
    <w:rsid w:val="00DE4451"/>
    <w:rsid w:val="00E32A08"/>
    <w:rsid w:val="00EA732C"/>
    <w:rsid w:val="00EB7998"/>
    <w:rsid w:val="19011E23"/>
    <w:rsid w:val="1C82EA63"/>
    <w:rsid w:val="1EF90DFC"/>
    <w:rsid w:val="30F9D031"/>
    <w:rsid w:val="3126EAAD"/>
    <w:rsid w:val="319380A2"/>
    <w:rsid w:val="460DD3F3"/>
    <w:rsid w:val="47560085"/>
    <w:rsid w:val="48E0402B"/>
    <w:rsid w:val="4E5D2712"/>
    <w:rsid w:val="549850D2"/>
    <w:rsid w:val="5547EE66"/>
    <w:rsid w:val="5A00DEF3"/>
    <w:rsid w:val="5B2D2613"/>
    <w:rsid w:val="5F928F04"/>
    <w:rsid w:val="64EBD016"/>
    <w:rsid w:val="662E568E"/>
    <w:rsid w:val="681F2229"/>
    <w:rsid w:val="736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B796"/>
  <w15:chartTrackingRefBased/>
  <w15:docId w15:val="{03418D7B-4503-4250-9CA3-E4FF28E9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1150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F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1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1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1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1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1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1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1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1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1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1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115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115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11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11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11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11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1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1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11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11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115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1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115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1150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4F1150"/>
    <w:pPr>
      <w:spacing w:after="0" w:line="240" w:lineRule="auto"/>
    </w:pPr>
    <w:rPr>
      <w:rFonts w:ascii="Arial" w:hAnsi="Arial" w:cstheme="minorHAnsi"/>
      <w:kern w:val="0"/>
      <w14:ligatures w14:val="none"/>
    </w:rPr>
  </w:style>
  <w:style w:type="paragraph" w:customStyle="1" w:styleId="03Alcm">
    <w:name w:val="03 Alcím"/>
    <w:next w:val="Norml"/>
    <w:qFormat/>
    <w:rsid w:val="004F1150"/>
    <w:pPr>
      <w:snapToGrid w:val="0"/>
      <w:spacing w:before="240" w:after="0" w:line="240" w:lineRule="auto"/>
    </w:pPr>
    <w:rPr>
      <w:rFonts w:ascii="Georgia" w:eastAsiaTheme="majorEastAsia" w:hAnsi="Georgia" w:cstheme="majorBidi"/>
      <w:color w:val="C08F55"/>
      <w:kern w:val="0"/>
      <w:sz w:val="28"/>
      <w:szCs w:val="32"/>
      <w14:ligatures w14:val="none"/>
    </w:rPr>
  </w:style>
  <w:style w:type="paragraph" w:styleId="Vltozat">
    <w:name w:val="Revision"/>
    <w:hidden/>
    <w:uiPriority w:val="99"/>
    <w:semiHidden/>
    <w:rsid w:val="00376E8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44ecd-5efd-4382-8490-38d98209bd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ED6D2BD10B4E940BDE939AB1571F" ma:contentTypeVersion="15" ma:contentTypeDescription="Create a new document." ma:contentTypeScope="" ma:versionID="84778ba5ba14678ab2435371eda20a20">
  <xsd:schema xmlns:xsd="http://www.w3.org/2001/XMLSchema" xmlns:xs="http://www.w3.org/2001/XMLSchema" xmlns:p="http://schemas.microsoft.com/office/2006/metadata/properties" xmlns:ns3="1c3d2ec0-2456-4222-a89b-65560fc50b6e" xmlns:ns4="84d44ecd-5efd-4382-8490-38d98209bd76" targetNamespace="http://schemas.microsoft.com/office/2006/metadata/properties" ma:root="true" ma:fieldsID="20cb6805eed16a29cf5e461efaaa617f" ns3:_="" ns4:_="">
    <xsd:import namespace="1c3d2ec0-2456-4222-a89b-65560fc50b6e"/>
    <xsd:import namespace="84d44ecd-5efd-4382-8490-38d98209bd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2ec0-2456-4222-a89b-65560fc50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4ecd-5efd-4382-8490-38d98209b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0EE6F-2A86-42CD-821A-68522A58E5E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4d44ecd-5efd-4382-8490-38d98209bd76"/>
    <ds:schemaRef ds:uri="http://purl.org/dc/terms/"/>
    <ds:schemaRef ds:uri="1c3d2ec0-2456-4222-a89b-65560fc50b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1B6174-C028-411E-84CB-8DE3D38C3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F4CC8-6B8E-43A0-83E0-84A8DB892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2ec0-2456-4222-a89b-65560fc50b6e"/>
    <ds:schemaRef ds:uri="84d44ecd-5efd-4382-8490-38d98209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Bélteky-Tóth Ágnes</dc:creator>
  <cp:keywords/>
  <dc:description/>
  <cp:lastModifiedBy>Novák Henrietta</cp:lastModifiedBy>
  <cp:revision>6</cp:revision>
  <dcterms:created xsi:type="dcterms:W3CDTF">2025-06-27T10:37:00Z</dcterms:created>
  <dcterms:modified xsi:type="dcterms:W3CDTF">2025-09-02T13:47:00Z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0x0101000522ED6D2BD10B4E940BDE939AB1571F</vt:lpwstr>
  </property>
</Properties>
</file>