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622F" w14:textId="77777777" w:rsidR="00680F56" w:rsidRPr="00680F56" w:rsidRDefault="00680F56" w:rsidP="00CF4709">
      <w:pPr>
        <w:jc w:val="center"/>
        <w:rPr>
          <w:b/>
          <w:bCs/>
          <w:sz w:val="36"/>
          <w:szCs w:val="36"/>
          <w:lang w:val="en-US"/>
        </w:rPr>
      </w:pPr>
      <w:r w:rsidRPr="00680F56">
        <w:rPr>
          <w:b/>
          <w:bCs/>
          <w:sz w:val="36"/>
          <w:szCs w:val="36"/>
          <w:lang w:val="en-US"/>
        </w:rPr>
        <w:t>Útmutató a Kutatási Adatkezelési Terv (RDMP) kitöltéséhez</w:t>
      </w:r>
    </w:p>
    <w:p w14:paraId="43C48CED" w14:textId="77777777" w:rsidR="00680F56" w:rsidRPr="00680F56" w:rsidRDefault="00680F56" w:rsidP="00680F56">
      <w:pPr>
        <w:rPr>
          <w:b/>
          <w:sz w:val="36"/>
          <w:szCs w:val="36"/>
          <w:lang w:val="en-US"/>
        </w:rPr>
      </w:pPr>
    </w:p>
    <w:p w14:paraId="665F307E" w14:textId="0BEC651A" w:rsidR="00680F56" w:rsidRPr="00680F56" w:rsidRDefault="00680F56" w:rsidP="00680F56">
      <w:pPr>
        <w:rPr>
          <w:bCs/>
        </w:rPr>
      </w:pPr>
      <w:r w:rsidRPr="00680F56">
        <w:rPr>
          <w:bCs/>
        </w:rPr>
        <w:t>A Corvinus Egyetemen minden kutatónak Kutatási adatkezelési tervet kell készítenie kutatásának indításakor</w:t>
      </w:r>
      <w:r>
        <w:rPr>
          <w:rStyle w:val="Lbjegyzet-hivatkozs"/>
          <w:bCs/>
        </w:rPr>
        <w:footnoteReference w:id="1"/>
      </w:r>
      <w:r w:rsidRPr="00680F56">
        <w:rPr>
          <w:bCs/>
        </w:rPr>
        <w:t xml:space="preserve">. Az adatkezelési terv elkészítésére valójában már a kutatás kezdeti szakaszában, a tervezéskor szükség van, ez tartalmazza az adatkezeléssel kapcsolatos legfontosabb információkat. A terv rögzíti az adatkezelés legfontosabb lépéseit: az adatok gyűjtését, tárolását, etikai és jogi megfelelését, megosztását és hosszú távú megőrzését. Az egyetem ehhez sablont és részletes útmutatót biztosít, amelyek segítik a kutatókat a dokumentum kitöltésében. A tervezéskor vegye figyelembe a finanszírozó elvárásait is! </w:t>
      </w:r>
    </w:p>
    <w:p w14:paraId="6CD44E27" w14:textId="77777777" w:rsidR="00680F56" w:rsidRPr="00680F56" w:rsidRDefault="00680F56" w:rsidP="00680F56">
      <w:pPr>
        <w:rPr>
          <w:bCs/>
        </w:rPr>
      </w:pPr>
      <w:r w:rsidRPr="00680F56">
        <w:rPr>
          <w:bCs/>
        </w:rPr>
        <w:t>Ez az Útmutató segít a Kutatási Adatkezelési Terv (RDMP) kitöltésében, követése biztosítja, hogy az RDMP világos, átfogó és megfelel az intézményi és finanszírozói követelményeknek.</w:t>
      </w:r>
      <w:r w:rsidRPr="00680F56">
        <w:rPr>
          <w:bCs/>
          <w:lang w:val="en-US"/>
        </w:rPr>
        <w:t xml:space="preserve"> </w:t>
      </w:r>
      <w:r w:rsidRPr="00680F56">
        <w:rPr>
          <w:bCs/>
        </w:rPr>
        <w:t xml:space="preserve">További segítséget nyújt az </w:t>
      </w:r>
      <w:hyperlink r:id="rId6" w:history="1">
        <w:r w:rsidRPr="00680F56">
          <w:rPr>
            <w:rStyle w:val="Hiperhivatkozs"/>
            <w:bCs/>
            <w:i/>
          </w:rPr>
          <w:t>Ajánlások a kutatási adatok kezeléséhez</w:t>
        </w:r>
      </w:hyperlink>
      <w:r w:rsidRPr="00680F56">
        <w:rPr>
          <w:bCs/>
        </w:rPr>
        <w:t xml:space="preserve"> dokumentum.</w:t>
      </w:r>
    </w:p>
    <w:p w14:paraId="27C71C17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t>A keletkező adatok típusa, becsült mennyisége, formátuma:</w:t>
      </w:r>
      <w:r w:rsidRPr="00680F56">
        <w:rPr>
          <w:bCs/>
        </w:rPr>
        <w:t xml:space="preserve"> Írja le az összegyűjtött vagy generált adatokat, beleértve azok típusát és becsült mennyiségét (méretét), valamint, hogy az adatok hogyan és milyen formátumban kerülnek generálásra.</w:t>
      </w:r>
    </w:p>
    <w:p w14:paraId="1C8D63D1" w14:textId="77777777" w:rsidR="00680F56" w:rsidRPr="00680F56" w:rsidRDefault="00680F56" w:rsidP="00680F56">
      <w:pPr>
        <w:rPr>
          <w:bCs/>
        </w:rPr>
      </w:pPr>
      <w:r w:rsidRPr="00680F56">
        <w:rPr>
          <w:bCs/>
          <w:i/>
        </w:rPr>
        <w:t>Példa:</w:t>
      </w:r>
      <w:r w:rsidRPr="00680F56">
        <w:rPr>
          <w:bCs/>
        </w:rPr>
        <w:t xml:space="preserve"> Interjú-átiratok (kb. 100 óra, mp3, .docx és .txt formátumban tárolva, 3GB), survey válaszok (Excel, CSV, 30MB), statisztikai adatok (SPSS, STATA, 20MB).</w:t>
      </w:r>
    </w:p>
    <w:p w14:paraId="773B0B02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t>A kezelt adatok tárolása, védelme a kutatás során:</w:t>
      </w:r>
      <w:r w:rsidRPr="00680F56">
        <w:rPr>
          <w:bCs/>
        </w:rPr>
        <w:t xml:space="preserve"> Írja le, hogyan fogják az adatokat a projekt során biztonságosan tárolni és rendszeresen biztonsági másolatot készíteni róluk. Említsen meg intézményi szervereket, felhőalapú megoldásokat vagy külső merevlemezeket (ha alkalmazható). </w:t>
      </w:r>
    </w:p>
    <w:p w14:paraId="2F2253DF" w14:textId="77777777" w:rsidR="00680F56" w:rsidRPr="00680F56" w:rsidRDefault="00680F56" w:rsidP="00680F56">
      <w:pPr>
        <w:rPr>
          <w:bCs/>
        </w:rPr>
      </w:pPr>
      <w:r w:rsidRPr="00680F56">
        <w:rPr>
          <w:bCs/>
          <w:i/>
        </w:rPr>
        <w:t>Példa:</w:t>
      </w:r>
      <w:r w:rsidRPr="00680F56">
        <w:rPr>
          <w:bCs/>
        </w:rPr>
        <w:t xml:space="preserve"> Az adatok a Corvinus Microsoft Sharepoint felhőjében biztonságos szerveren lesznek tárolva, naponta biztonsági másolatot készítenek róluk. </w:t>
      </w:r>
    </w:p>
    <w:p w14:paraId="52F86D80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t>Az adatokhoz hozzáférhet:</w:t>
      </w:r>
      <w:r w:rsidRPr="00680F56">
        <w:rPr>
          <w:bCs/>
        </w:rPr>
        <w:t xml:space="preserve"> Írja le, ki férhet hozzá az adatokhoz.</w:t>
      </w:r>
    </w:p>
    <w:p w14:paraId="1F8D9906" w14:textId="77777777" w:rsidR="00680F56" w:rsidRPr="00680F56" w:rsidRDefault="00680F56" w:rsidP="00680F56">
      <w:pPr>
        <w:rPr>
          <w:bCs/>
        </w:rPr>
      </w:pPr>
      <w:r w:rsidRPr="00680F56">
        <w:rPr>
          <w:bCs/>
          <w:i/>
        </w:rPr>
        <w:t>Példa:</w:t>
      </w:r>
      <w:r w:rsidRPr="00680F56">
        <w:rPr>
          <w:bCs/>
        </w:rPr>
        <w:t xml:space="preserve"> A hozzáférés a projektcsapatra korlátozódik.</w:t>
      </w:r>
    </w:p>
    <w:p w14:paraId="163446A3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t>A kezelt adatok tárolása, védelme a kutatás lezárása után:</w:t>
      </w:r>
      <w:r w:rsidRPr="00680F56">
        <w:rPr>
          <w:bCs/>
        </w:rPr>
        <w:t xml:space="preserve"> Magyarázza el, hogyan fogják az adatokat biztonságosan tárolni a kutatás lezárulása után. Írja le, mely adatokat, milyen formátumban és mennyi ideig őrzik meg. Amennyiben lehetséges, válasszon hosszútávon fenntartható formátumokat (pl. CSV az Excel helyett).</w:t>
      </w:r>
    </w:p>
    <w:p w14:paraId="6E868B51" w14:textId="77777777" w:rsidR="00680F56" w:rsidRPr="00680F56" w:rsidRDefault="00680F56" w:rsidP="00680F56">
      <w:pPr>
        <w:rPr>
          <w:bCs/>
        </w:rPr>
      </w:pPr>
      <w:r w:rsidRPr="00680F56">
        <w:rPr>
          <w:bCs/>
          <w:i/>
        </w:rPr>
        <w:t>Példa:</w:t>
      </w:r>
      <w:r w:rsidRPr="00680F56">
        <w:rPr>
          <w:bCs/>
        </w:rPr>
        <w:t xml:space="preserve"> A végleges anonimizált adatokat, adatsorokat min. 10 évig őrzik meg a Zenodo adattárában, CSV és PDF formátumban.</w:t>
      </w:r>
    </w:p>
    <w:p w14:paraId="3A9B93CB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lastRenderedPageBreak/>
        <w:t xml:space="preserve">Tervezi-e az adatok megosztását, adatrepozitóriumban elhelyezését: </w:t>
      </w:r>
      <w:r w:rsidRPr="00680F56">
        <w:rPr>
          <w:bCs/>
        </w:rPr>
        <w:t>Ha tervezi az adatok megosztását, akkor írja le milyen módon, hogyan lesznek azok nyilvánosan hozzáférhetők. Ha nem, indokolja a korlátozásokat (pl. érzékeny adatok). Adja meg az adatrepozitórium nevét (pl. Zenodo, OSF, GitHub).</w:t>
      </w:r>
    </w:p>
    <w:p w14:paraId="7D81A5D7" w14:textId="77777777" w:rsidR="00680F56" w:rsidRPr="00680F56" w:rsidRDefault="00680F56" w:rsidP="00680F56">
      <w:pPr>
        <w:rPr>
          <w:bCs/>
        </w:rPr>
      </w:pPr>
      <w:r w:rsidRPr="00680F56">
        <w:rPr>
          <w:bCs/>
          <w:i/>
        </w:rPr>
        <w:t>Példa:</w:t>
      </w:r>
      <w:r w:rsidRPr="00680F56">
        <w:rPr>
          <w:bCs/>
        </w:rPr>
        <w:t xml:space="preserve"> Az aggregált felmérési adatsorokat CC BY licenccel a Zenodo-ban tároljuk.</w:t>
      </w:r>
    </w:p>
    <w:p w14:paraId="71C413CD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t>A kezelt személyes adatok tárolása, védelme a kutatás során:</w:t>
      </w:r>
      <w:r w:rsidRPr="00680F56">
        <w:rPr>
          <w:bCs/>
        </w:rPr>
        <w:t xml:space="preserve"> Határozza meg a szükséges etikai jóváhagyásokat és azt, hogyan fogja védeni, kezelni a személyes adatokat (GDPR, Adatkezelési Tájékoztató, Hozzájárulási/tájékozott Beleegyezési Nyilatkozat, anonimizálás betartása).</w:t>
      </w:r>
    </w:p>
    <w:p w14:paraId="0A38927E" w14:textId="77777777" w:rsidR="00680F56" w:rsidRPr="00680F56" w:rsidRDefault="00680F56" w:rsidP="00680F56">
      <w:pPr>
        <w:rPr>
          <w:bCs/>
        </w:rPr>
      </w:pPr>
      <w:r w:rsidRPr="00680F56">
        <w:rPr>
          <w:bCs/>
          <w:i/>
        </w:rPr>
        <w:t>Példa:</w:t>
      </w:r>
      <w:r w:rsidRPr="00680F56">
        <w:rPr>
          <w:bCs/>
        </w:rPr>
        <w:t xml:space="preserve"> Az adatokat anonimizáljuk; Adatkezelési Tájékoztatót készítünk, a Beleegyezési Nyilatkozatok meghatározzák a jövőbeli adatfelhasználást; a tárolás a GDPR-nak megfelelően történik.</w:t>
      </w:r>
    </w:p>
    <w:p w14:paraId="3758985B" w14:textId="77777777" w:rsidR="00680F56" w:rsidRPr="00680F56" w:rsidRDefault="00680F56" w:rsidP="00680F56">
      <w:pPr>
        <w:rPr>
          <w:bCs/>
        </w:rPr>
      </w:pPr>
      <w:r w:rsidRPr="00680F56">
        <w:rPr>
          <w:b/>
        </w:rPr>
        <w:t>A kutatással érintett személyeknek szóló Adatkezelési Tájékoztató és esetleges Hozzájárulási Nyilatkozat:</w:t>
      </w:r>
      <w:r w:rsidRPr="00680F56">
        <w:rPr>
          <w:bCs/>
        </w:rPr>
        <w:t xml:space="preserve"> Kérjük, csatolja ezeket a dokumentumokat, amennyiben relevánsak!</w:t>
      </w:r>
    </w:p>
    <w:p w14:paraId="5CD9B7D2" w14:textId="77777777" w:rsidR="00680F56" w:rsidRPr="00680F56" w:rsidRDefault="00680F56" w:rsidP="00680F56">
      <w:pPr>
        <w:rPr>
          <w:bCs/>
        </w:rPr>
      </w:pPr>
    </w:p>
    <w:p w14:paraId="276DC82F" w14:textId="77777777" w:rsidR="00680F56" w:rsidRPr="00680F56" w:rsidRDefault="00680F56" w:rsidP="00680F56">
      <w:pPr>
        <w:rPr>
          <w:bCs/>
        </w:rPr>
      </w:pPr>
      <w:r w:rsidRPr="00680F56">
        <w:rPr>
          <w:bCs/>
        </w:rPr>
        <w:t xml:space="preserve">További kérdések esetén kérjük forduljon bizalommal a Kutatási adatfelelőshöz: </w:t>
      </w:r>
    </w:p>
    <w:p w14:paraId="770FF61F" w14:textId="538D9A07" w:rsidR="00680F56" w:rsidRDefault="00680F56" w:rsidP="00680F56">
      <w:pPr>
        <w:rPr>
          <w:bCs/>
        </w:rPr>
      </w:pPr>
      <w:r w:rsidRPr="00680F56">
        <w:rPr>
          <w:b/>
        </w:rPr>
        <w:t>Kurucz Erika</w:t>
      </w:r>
      <w:r>
        <w:rPr>
          <w:bCs/>
        </w:rPr>
        <w:t>: Egyetemi Könyvtár, Kutatási adatfelelős</w:t>
      </w:r>
    </w:p>
    <w:p w14:paraId="39A58532" w14:textId="71CEE934" w:rsidR="00680F56" w:rsidRDefault="00680F56" w:rsidP="00680F56">
      <w:pPr>
        <w:rPr>
          <w:bCs/>
        </w:rPr>
      </w:pPr>
      <w:r w:rsidRPr="00680F56">
        <w:rPr>
          <w:b/>
        </w:rPr>
        <w:t>Email:</w:t>
      </w:r>
      <w:r>
        <w:rPr>
          <w:bCs/>
        </w:rPr>
        <w:t xml:space="preserve"> </w:t>
      </w:r>
      <w:hyperlink r:id="rId7" w:history="1">
        <w:r w:rsidRPr="00680F56">
          <w:rPr>
            <w:rStyle w:val="Hiperhivatkozs"/>
            <w:bCs/>
          </w:rPr>
          <w:t>erika.kurucz@uni-corvinus.hu</w:t>
        </w:r>
      </w:hyperlink>
    </w:p>
    <w:p w14:paraId="7ED319BB" w14:textId="1615088A" w:rsidR="00467CA4" w:rsidRPr="00680F56" w:rsidRDefault="00467CA4" w:rsidP="00680F56">
      <w:pPr>
        <w:rPr>
          <w:bCs/>
        </w:rPr>
      </w:pPr>
    </w:p>
    <w:sectPr w:rsidR="00467CA4" w:rsidRPr="00680F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76AC" w14:textId="77777777" w:rsidR="009165A2" w:rsidRDefault="009165A2" w:rsidP="00E40D69">
      <w:pPr>
        <w:spacing w:after="0" w:line="240" w:lineRule="auto"/>
      </w:pPr>
      <w:r>
        <w:separator/>
      </w:r>
    </w:p>
  </w:endnote>
  <w:endnote w:type="continuationSeparator" w:id="0">
    <w:p w14:paraId="63BD3661" w14:textId="77777777" w:rsidR="009165A2" w:rsidRDefault="009165A2" w:rsidP="00E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CD68" w14:textId="77777777" w:rsidR="009165A2" w:rsidRDefault="009165A2" w:rsidP="00E40D69">
      <w:pPr>
        <w:spacing w:after="0" w:line="240" w:lineRule="auto"/>
      </w:pPr>
      <w:r>
        <w:separator/>
      </w:r>
    </w:p>
  </w:footnote>
  <w:footnote w:type="continuationSeparator" w:id="0">
    <w:p w14:paraId="27F549BE" w14:textId="77777777" w:rsidR="009165A2" w:rsidRDefault="009165A2" w:rsidP="00E40D69">
      <w:pPr>
        <w:spacing w:after="0" w:line="240" w:lineRule="auto"/>
      </w:pPr>
      <w:r>
        <w:continuationSeparator/>
      </w:r>
    </w:p>
  </w:footnote>
  <w:footnote w:id="1">
    <w:p w14:paraId="06EF52EB" w14:textId="0F7F1E65" w:rsidR="00680F56" w:rsidRDefault="00680F5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80F56">
        <w:t>Corvinus Egyete</w:t>
      </w:r>
      <w:r>
        <w:t>m</w:t>
      </w:r>
      <w:r w:rsidRPr="00680F56">
        <w:t xml:space="preserve">, </w:t>
      </w:r>
      <w:r w:rsidRPr="00680F56">
        <w:rPr>
          <w:i/>
          <w:iCs/>
        </w:rPr>
        <w:t>Kutatási rektorhelyettesi rendelkezés a kutatási adatkezelési rendről 2/2024</w:t>
      </w:r>
      <w:r w:rsidRPr="00680F56">
        <w:t>. Közzétéve és hatályos: 2024. szeptember 20. (Verziószám: 00.)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5A85" w14:textId="2FF88E4D" w:rsidR="00E40D69" w:rsidRDefault="00E40D69" w:rsidP="00E40D69">
    <w:pPr>
      <w:pStyle w:val="lfej"/>
      <w:ind w:left="-426"/>
    </w:pPr>
    <w:r>
      <w:rPr>
        <w:noProof/>
      </w:rPr>
      <w:drawing>
        <wp:inline distT="0" distB="0" distL="0" distR="0" wp14:anchorId="6D77FCF5" wp14:editId="7D2D4701">
          <wp:extent cx="1647825" cy="800100"/>
          <wp:effectExtent l="0" t="0" r="9525" b="0"/>
          <wp:docPr id="658657680" name="Kép 1" descr="A képen szöveg, Betűtípus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657680" name="Kép 1" descr="A képen szöveg, Betűtípus, embléma, Grafika látható&#10;&#10;Előfordulhat, hogy az AI által létrehozott tartalom helytele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CB4A8" w14:textId="77777777" w:rsidR="00E40D69" w:rsidRDefault="00E40D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9"/>
    <w:rsid w:val="002918B4"/>
    <w:rsid w:val="003A43D9"/>
    <w:rsid w:val="00467CA4"/>
    <w:rsid w:val="00576DF3"/>
    <w:rsid w:val="005E0F49"/>
    <w:rsid w:val="00680F56"/>
    <w:rsid w:val="007254DA"/>
    <w:rsid w:val="00786196"/>
    <w:rsid w:val="008D3F00"/>
    <w:rsid w:val="009165A2"/>
    <w:rsid w:val="00B71555"/>
    <w:rsid w:val="00B81656"/>
    <w:rsid w:val="00CF4709"/>
    <w:rsid w:val="00D26BFF"/>
    <w:rsid w:val="00DD4113"/>
    <w:rsid w:val="00DD7A2B"/>
    <w:rsid w:val="00E40D69"/>
    <w:rsid w:val="00E604CF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D365"/>
  <w15:chartTrackingRefBased/>
  <w15:docId w15:val="{B79B3274-223F-4B75-818D-6200C6F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D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0D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0D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0D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0D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0D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0D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4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0D6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4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40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40D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0D6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0D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0D6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40D69"/>
  </w:style>
  <w:style w:type="paragraph" w:styleId="llb">
    <w:name w:val="footer"/>
    <w:basedOn w:val="Norml"/>
    <w:link w:val="llbChar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40D69"/>
  </w:style>
  <w:style w:type="paragraph" w:styleId="NormlWeb">
    <w:name w:val="Normal (Web)"/>
    <w:basedOn w:val="Norml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80F5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0F56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0F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0F5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680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ika.kurucz@uni-corvinu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corvinus.hu/downloads/99n6.1q7d3to/2024.07.25.ajanlas-a-kutatasi-adatok-kezelesehez-fi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Erika</dc:creator>
  <cp:keywords/>
  <dc:description/>
  <cp:lastModifiedBy>Kurucz Erika</cp:lastModifiedBy>
  <cp:revision>4</cp:revision>
  <dcterms:created xsi:type="dcterms:W3CDTF">2025-09-01T11:14:00Z</dcterms:created>
  <dcterms:modified xsi:type="dcterms:W3CDTF">2025-09-01T11:29:00Z</dcterms:modified>
</cp:coreProperties>
</file>