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03B2" w14:textId="77777777" w:rsidR="00510800" w:rsidRPr="009901DF" w:rsidRDefault="00510800" w:rsidP="00510800">
      <w:pPr>
        <w:tabs>
          <w:tab w:val="left" w:pos="0"/>
          <w:tab w:val="left" w:pos="1920"/>
        </w:tabs>
        <w:spacing w:after="0" w:line="240" w:lineRule="auto"/>
        <w:jc w:val="center"/>
        <w:rPr>
          <w:rFonts w:ascii="Georgia" w:eastAsia="Calibri" w:hAnsi="Georgia" w:cs="Times New Roman"/>
          <w:b/>
        </w:rPr>
      </w:pPr>
      <w:r w:rsidRPr="009901DF">
        <w:rPr>
          <w:rFonts w:ascii="Georgia" w:eastAsia="Calibri" w:hAnsi="Georgia" w:cs="Times New Roman"/>
          <w:b/>
        </w:rPr>
        <w:t xml:space="preserve">ONLINE REGISTRATION FOR INDIVIDUAL COUNSELLING/ </w:t>
      </w:r>
    </w:p>
    <w:p w14:paraId="726B6754" w14:textId="77777777" w:rsidR="00510800" w:rsidRPr="009901DF" w:rsidRDefault="00510800" w:rsidP="00510800">
      <w:pPr>
        <w:tabs>
          <w:tab w:val="left" w:pos="0"/>
          <w:tab w:val="left" w:pos="1920"/>
        </w:tabs>
        <w:spacing w:after="0" w:line="240" w:lineRule="auto"/>
        <w:jc w:val="center"/>
        <w:rPr>
          <w:rFonts w:ascii="Georgia" w:eastAsia="Calibri" w:hAnsi="Georgia" w:cs="Times New Roman"/>
          <w:b/>
        </w:rPr>
      </w:pPr>
      <w:r w:rsidRPr="009901DF">
        <w:rPr>
          <w:rFonts w:ascii="Georgia" w:eastAsia="Calibri" w:hAnsi="Georgia" w:cs="Times New Roman"/>
          <w:b/>
        </w:rPr>
        <w:t>STUDENT SUPPORT AND COUNSELLING</w:t>
      </w:r>
    </w:p>
    <w:p w14:paraId="63221700" w14:textId="77777777" w:rsidR="00CF08B4" w:rsidRPr="009901DF" w:rsidRDefault="00CF08B4" w:rsidP="00CF08B4">
      <w:pPr>
        <w:tabs>
          <w:tab w:val="left" w:pos="0"/>
          <w:tab w:val="left" w:pos="1920"/>
        </w:tabs>
        <w:spacing w:after="0" w:line="240" w:lineRule="auto"/>
        <w:jc w:val="center"/>
        <w:rPr>
          <w:rFonts w:ascii="Georgia" w:eastAsia="Calibri" w:hAnsi="Georgia" w:cs="Times New Roman"/>
          <w:b/>
          <w:lang w:val="en-GB"/>
        </w:rPr>
      </w:pPr>
      <w:r w:rsidRPr="009901DF">
        <w:rPr>
          <w:rFonts w:ascii="Georgia" w:eastAsia="Calibri" w:hAnsi="Georgia" w:cs="Times New Roman"/>
          <w:b/>
          <w:bCs/>
          <w:lang w:val="en-GB"/>
        </w:rPr>
        <w:t>PRIVACY POLICY</w:t>
      </w:r>
    </w:p>
    <w:p w14:paraId="0B29CDC5" w14:textId="481BFA18" w:rsidR="00414C15" w:rsidRPr="009901DF" w:rsidRDefault="00414C15" w:rsidP="00ED0927">
      <w:pPr>
        <w:tabs>
          <w:tab w:val="left" w:pos="0"/>
          <w:tab w:val="left" w:pos="1920"/>
        </w:tabs>
        <w:spacing w:after="0" w:line="240" w:lineRule="auto"/>
        <w:rPr>
          <w:rFonts w:ascii="Georgia" w:eastAsia="Calibri" w:hAnsi="Georgia" w:cs="Times New Roman"/>
          <w:b/>
        </w:rPr>
      </w:pPr>
    </w:p>
    <w:p w14:paraId="21BD2942" w14:textId="77777777" w:rsidR="00414C15" w:rsidRPr="009901DF" w:rsidRDefault="00414C15" w:rsidP="00414C15">
      <w:pPr>
        <w:numPr>
          <w:ilvl w:val="0"/>
          <w:numId w:val="1"/>
        </w:numPr>
        <w:shd w:val="clear" w:color="auto" w:fill="A6A6A6"/>
        <w:tabs>
          <w:tab w:val="left" w:pos="0"/>
        </w:tabs>
        <w:contextualSpacing/>
        <w:rPr>
          <w:rFonts w:ascii="Georgia" w:eastAsia="Calibri" w:hAnsi="Georgia" w:cs="Calibri"/>
          <w:b/>
          <w:smallCaps/>
          <w:lang w:val="en-GB"/>
        </w:rPr>
      </w:pPr>
      <w:r w:rsidRPr="009901DF">
        <w:rPr>
          <w:rFonts w:ascii="Georgia" w:eastAsia="Calibri" w:hAnsi="Georgia" w:cs="Calibri"/>
          <w:b/>
          <w:bCs/>
          <w:smallCaps/>
          <w:lang w:val="en-GB"/>
        </w:rPr>
        <w:t>Data Controller</w:t>
      </w:r>
    </w:p>
    <w:p w14:paraId="70E48E6F" w14:textId="77777777" w:rsidR="00414C15" w:rsidRPr="009901DF" w:rsidRDefault="00414C15" w:rsidP="00414C15">
      <w:pPr>
        <w:tabs>
          <w:tab w:val="left" w:pos="0"/>
          <w:tab w:val="left" w:pos="567"/>
          <w:tab w:val="left" w:pos="1416"/>
          <w:tab w:val="left" w:pos="2124"/>
          <w:tab w:val="left" w:pos="2832"/>
          <w:tab w:val="left" w:pos="3540"/>
          <w:tab w:val="left" w:pos="3900"/>
        </w:tabs>
        <w:spacing w:after="0" w:line="240" w:lineRule="auto"/>
        <w:rPr>
          <w:rFonts w:ascii="Georgia" w:eastAsia="Calibri" w:hAnsi="Georgia" w:cs="Times New Roman"/>
          <w:b/>
          <w:bCs/>
          <w:lang w:val="en-GB"/>
        </w:rPr>
      </w:pPr>
    </w:p>
    <w:p w14:paraId="0B3920C7" w14:textId="1D4F9C64" w:rsidR="00414C15" w:rsidRPr="009901DF" w:rsidRDefault="00414C15" w:rsidP="00414C15">
      <w:pPr>
        <w:pStyle w:val="Listaszerbekezds"/>
        <w:numPr>
          <w:ilvl w:val="1"/>
          <w:numId w:val="1"/>
        </w:numPr>
        <w:tabs>
          <w:tab w:val="left" w:pos="0"/>
        </w:tabs>
        <w:spacing w:after="0" w:line="240" w:lineRule="auto"/>
        <w:ind w:left="567" w:hanging="567"/>
        <w:rPr>
          <w:rFonts w:ascii="Georgia" w:eastAsia="Calibri" w:hAnsi="Georgia" w:cs="Times New Roman"/>
          <w:bCs/>
        </w:rPr>
      </w:pPr>
      <w:r w:rsidRPr="009901DF">
        <w:rPr>
          <w:rFonts w:ascii="Georgia" w:eastAsia="Calibri" w:hAnsi="Georgia" w:cs="Times New Roman"/>
          <w:b/>
        </w:rPr>
        <w:t xml:space="preserve">Corvinus University of Budapest </w:t>
      </w:r>
      <w:r w:rsidRPr="009901DF">
        <w:rPr>
          <w:rFonts w:ascii="Georgia" w:eastAsia="Calibri" w:hAnsi="Georgia" w:cs="Times New Roman"/>
          <w:bCs/>
        </w:rPr>
        <w:t>(</w:t>
      </w:r>
      <w:proofErr w:type="spellStart"/>
      <w:r w:rsidRPr="009901DF">
        <w:rPr>
          <w:rFonts w:ascii="Georgia" w:eastAsia="Calibri" w:hAnsi="Georgia" w:cs="Times New Roman"/>
          <w:bCs/>
        </w:rPr>
        <w:t>hereinafter</w:t>
      </w:r>
      <w:proofErr w:type="spellEnd"/>
      <w:r w:rsidRPr="009901DF">
        <w:rPr>
          <w:rFonts w:ascii="Georgia" w:eastAsia="Calibri" w:hAnsi="Georgia" w:cs="Times New Roman"/>
          <w:bCs/>
        </w:rPr>
        <w:t xml:space="preserve"> </w:t>
      </w:r>
      <w:proofErr w:type="spellStart"/>
      <w:r w:rsidRPr="009901DF">
        <w:rPr>
          <w:rFonts w:ascii="Georgia" w:eastAsia="Calibri" w:hAnsi="Georgia" w:cs="Times New Roman"/>
          <w:bCs/>
        </w:rPr>
        <w:t>referred</w:t>
      </w:r>
      <w:proofErr w:type="spellEnd"/>
      <w:r w:rsidRPr="009901DF">
        <w:rPr>
          <w:rFonts w:ascii="Georgia" w:eastAsia="Calibri" w:hAnsi="Georgia" w:cs="Times New Roman"/>
          <w:bCs/>
        </w:rPr>
        <w:t xml:space="preserve"> </w:t>
      </w:r>
      <w:proofErr w:type="spellStart"/>
      <w:r w:rsidRPr="009901DF">
        <w:rPr>
          <w:rFonts w:ascii="Georgia" w:eastAsia="Calibri" w:hAnsi="Georgia" w:cs="Times New Roman"/>
          <w:bCs/>
        </w:rPr>
        <w:t>to</w:t>
      </w:r>
      <w:proofErr w:type="spellEnd"/>
      <w:r w:rsidRPr="009901DF">
        <w:rPr>
          <w:rFonts w:ascii="Georgia" w:eastAsia="Calibri" w:hAnsi="Georgia" w:cs="Times New Roman"/>
          <w:bCs/>
        </w:rPr>
        <w:t xml:space="preserve"> </w:t>
      </w:r>
      <w:proofErr w:type="spellStart"/>
      <w:r w:rsidRPr="009901DF">
        <w:rPr>
          <w:rFonts w:ascii="Georgia" w:eastAsia="Calibri" w:hAnsi="Georgia" w:cs="Times New Roman"/>
          <w:bCs/>
        </w:rPr>
        <w:t>as</w:t>
      </w:r>
      <w:proofErr w:type="spellEnd"/>
      <w:r w:rsidRPr="009901DF">
        <w:rPr>
          <w:rFonts w:ascii="Georgia" w:eastAsia="Calibri" w:hAnsi="Georgia" w:cs="Times New Roman"/>
          <w:bCs/>
        </w:rPr>
        <w:t xml:space="preserve"> CORVINUS </w:t>
      </w:r>
      <w:proofErr w:type="spellStart"/>
      <w:proofErr w:type="gramStart"/>
      <w:r w:rsidRPr="009901DF">
        <w:rPr>
          <w:rFonts w:ascii="Georgia" w:eastAsia="Calibri" w:hAnsi="Georgia" w:cs="Times New Roman"/>
          <w:bCs/>
        </w:rPr>
        <w:t>or</w:t>
      </w:r>
      <w:proofErr w:type="spellEnd"/>
      <w:r w:rsidRPr="009901DF">
        <w:rPr>
          <w:rFonts w:ascii="Georgia" w:eastAsia="Calibri" w:hAnsi="Georgia" w:cs="Times New Roman"/>
          <w:bCs/>
        </w:rPr>
        <w:t xml:space="preserve"> </w:t>
      </w:r>
      <w:r w:rsidR="00225831">
        <w:rPr>
          <w:rFonts w:ascii="Georgia" w:eastAsia="Calibri" w:hAnsi="Georgia" w:cs="Times New Roman"/>
          <w:bCs/>
        </w:rPr>
        <w:t xml:space="preserve"> </w:t>
      </w:r>
      <w:proofErr w:type="spellStart"/>
      <w:r w:rsidR="00225831">
        <w:rPr>
          <w:rFonts w:ascii="Georgia" w:eastAsia="Calibri" w:hAnsi="Georgia" w:cs="Times New Roman"/>
          <w:bCs/>
        </w:rPr>
        <w:t>the</w:t>
      </w:r>
      <w:proofErr w:type="spellEnd"/>
      <w:proofErr w:type="gramEnd"/>
      <w:r w:rsidR="00225831">
        <w:rPr>
          <w:rFonts w:ascii="Georgia" w:eastAsia="Calibri" w:hAnsi="Georgia" w:cs="Times New Roman"/>
          <w:bCs/>
        </w:rPr>
        <w:t xml:space="preserve"> </w:t>
      </w:r>
      <w:r w:rsidRPr="009901DF">
        <w:rPr>
          <w:rFonts w:ascii="Georgia" w:eastAsia="Calibri" w:hAnsi="Georgia" w:cs="Times New Roman"/>
          <w:bCs/>
        </w:rPr>
        <w:t>University)</w:t>
      </w:r>
    </w:p>
    <w:p w14:paraId="29AB2DDD" w14:textId="7660D5B8" w:rsidR="00414C15" w:rsidRPr="009901DF" w:rsidRDefault="00414C15" w:rsidP="00414C15">
      <w:pPr>
        <w:tabs>
          <w:tab w:val="left" w:pos="0"/>
        </w:tabs>
        <w:spacing w:after="0" w:line="240" w:lineRule="auto"/>
        <w:rPr>
          <w:rFonts w:ascii="Georgia" w:eastAsia="Calibri" w:hAnsi="Georgia" w:cs="Times New Roman"/>
          <w:b/>
        </w:rPr>
      </w:pPr>
      <w:proofErr w:type="gramStart"/>
      <w:r w:rsidRPr="009901DF">
        <w:rPr>
          <w:rFonts w:ascii="Georgia" w:eastAsia="Calibri" w:hAnsi="Georgia" w:cs="Times New Roman"/>
          <w:b/>
        </w:rPr>
        <w:t>Unit:</w:t>
      </w:r>
      <w:r w:rsidR="005C0203">
        <w:rPr>
          <w:rFonts w:ascii="Georgia" w:eastAsia="Calibri" w:hAnsi="Georgia" w:cs="Times New Roman"/>
          <w:b/>
        </w:rPr>
        <w:t xml:space="preserve">   </w:t>
      </w:r>
      <w:proofErr w:type="gramEnd"/>
      <w:r w:rsidR="005C0203">
        <w:rPr>
          <w:rFonts w:ascii="Georgia" w:eastAsia="Calibri" w:hAnsi="Georgia" w:cs="Times New Roman"/>
          <w:b/>
        </w:rPr>
        <w:t xml:space="preserve">           </w:t>
      </w:r>
      <w:r w:rsidRPr="009901DF">
        <w:rPr>
          <w:rFonts w:ascii="Georgia" w:eastAsia="Calibri" w:hAnsi="Georgia" w:cs="Times New Roman"/>
          <w:b/>
        </w:rPr>
        <w:t xml:space="preserve"> </w:t>
      </w:r>
      <w:r w:rsidR="00F85272">
        <w:rPr>
          <w:rFonts w:ascii="Georgia" w:eastAsia="Calibri" w:hAnsi="Georgia" w:cs="Times New Roman"/>
          <w:b/>
        </w:rPr>
        <w:t>Stud</w:t>
      </w:r>
      <w:r w:rsidR="005C0203">
        <w:rPr>
          <w:rFonts w:ascii="Georgia" w:eastAsia="Calibri" w:hAnsi="Georgia" w:cs="Times New Roman"/>
          <w:b/>
        </w:rPr>
        <w:t xml:space="preserve">ent </w:t>
      </w:r>
      <w:proofErr w:type="spellStart"/>
      <w:r w:rsidR="005C0203">
        <w:rPr>
          <w:rFonts w:ascii="Georgia" w:eastAsia="Calibri" w:hAnsi="Georgia" w:cs="Times New Roman"/>
          <w:b/>
        </w:rPr>
        <w:t>Journey</w:t>
      </w:r>
      <w:proofErr w:type="spellEnd"/>
      <w:r w:rsidR="005C0203">
        <w:rPr>
          <w:rFonts w:ascii="Georgia" w:eastAsia="Calibri" w:hAnsi="Georgia" w:cs="Times New Roman"/>
          <w:b/>
        </w:rPr>
        <w:t xml:space="preserve"> and </w:t>
      </w:r>
      <w:proofErr w:type="spellStart"/>
      <w:r w:rsidR="005C0203">
        <w:rPr>
          <w:rFonts w:ascii="Georgia" w:eastAsia="Calibri" w:hAnsi="Georgia" w:cs="Times New Roman"/>
          <w:b/>
        </w:rPr>
        <w:t>Welfare</w:t>
      </w:r>
      <w:proofErr w:type="spellEnd"/>
    </w:p>
    <w:p w14:paraId="270B3A46" w14:textId="1D7F67A8" w:rsidR="00414C15" w:rsidRPr="009901DF" w:rsidRDefault="00414C15" w:rsidP="00414C15">
      <w:pPr>
        <w:tabs>
          <w:tab w:val="left" w:pos="0"/>
          <w:tab w:val="left" w:pos="1418"/>
        </w:tabs>
        <w:ind w:left="720" w:hanging="720"/>
        <w:contextualSpacing/>
        <w:rPr>
          <w:rFonts w:ascii="Georgia" w:eastAsia="Calibri" w:hAnsi="Georgia" w:cs="Times New Roman"/>
          <w:lang w:val="en-GB"/>
        </w:rPr>
      </w:pPr>
      <w:r w:rsidRPr="009901DF">
        <w:rPr>
          <w:rFonts w:ascii="Georgia" w:eastAsia="Calibri" w:hAnsi="Georgia" w:cs="Times New Roman"/>
          <w:lang w:val="en-GB"/>
        </w:rPr>
        <w:t>Address:</w:t>
      </w:r>
      <w:r w:rsidRPr="009901DF">
        <w:rPr>
          <w:rFonts w:ascii="Georgia" w:eastAsia="Calibri" w:hAnsi="Georgia" w:cs="Times New Roman"/>
          <w:lang w:val="en-GB"/>
        </w:rPr>
        <w:tab/>
        <w:t xml:space="preserve">1093 Budapest, </w:t>
      </w:r>
      <w:proofErr w:type="spellStart"/>
      <w:r w:rsidRPr="009901DF">
        <w:rPr>
          <w:rFonts w:ascii="Georgia" w:eastAsia="Calibri" w:hAnsi="Georgia" w:cs="Times New Roman"/>
          <w:lang w:val="en-GB"/>
        </w:rPr>
        <w:t>Fővám</w:t>
      </w:r>
      <w:proofErr w:type="spellEnd"/>
      <w:r w:rsidRPr="009901DF">
        <w:rPr>
          <w:rFonts w:ascii="Georgia" w:eastAsia="Calibri" w:hAnsi="Georgia" w:cs="Times New Roman"/>
          <w:lang w:val="en-GB"/>
        </w:rPr>
        <w:t xml:space="preserve"> </w:t>
      </w:r>
      <w:proofErr w:type="spellStart"/>
      <w:r w:rsidRPr="009901DF">
        <w:rPr>
          <w:rFonts w:ascii="Georgia" w:eastAsia="Calibri" w:hAnsi="Georgia" w:cs="Times New Roman"/>
          <w:lang w:val="en-GB"/>
        </w:rPr>
        <w:t>tér</w:t>
      </w:r>
      <w:proofErr w:type="spellEnd"/>
      <w:r w:rsidRPr="009901DF">
        <w:rPr>
          <w:rFonts w:ascii="Georgia" w:eastAsia="Calibri" w:hAnsi="Georgia" w:cs="Times New Roman"/>
          <w:lang w:val="en-GB"/>
        </w:rPr>
        <w:t xml:space="preserve"> 8.</w:t>
      </w:r>
    </w:p>
    <w:p w14:paraId="2A7751E8" w14:textId="1DB45B00" w:rsidR="00414C15" w:rsidRPr="009901DF" w:rsidRDefault="00414C15" w:rsidP="00414C15">
      <w:pPr>
        <w:tabs>
          <w:tab w:val="left" w:pos="0"/>
          <w:tab w:val="left" w:pos="1416"/>
          <w:tab w:val="left" w:pos="2124"/>
          <w:tab w:val="left" w:pos="2832"/>
          <w:tab w:val="left" w:pos="3540"/>
          <w:tab w:val="left" w:pos="3900"/>
        </w:tabs>
        <w:ind w:left="1418" w:hanging="1418"/>
        <w:contextualSpacing/>
        <w:rPr>
          <w:rFonts w:ascii="Georgia" w:hAnsi="Georgia"/>
        </w:rPr>
      </w:pPr>
      <w:r w:rsidRPr="009901DF">
        <w:rPr>
          <w:rFonts w:ascii="Georgia" w:eastAsia="Calibri" w:hAnsi="Georgia" w:cs="Times New Roman"/>
          <w:lang w:val="en-GB"/>
        </w:rPr>
        <w:t>Website:</w:t>
      </w:r>
      <w:r w:rsidRPr="009901DF">
        <w:rPr>
          <w:rFonts w:ascii="Georgia" w:eastAsia="Calibri" w:hAnsi="Georgia" w:cs="Times New Roman"/>
          <w:lang w:val="en-GB"/>
        </w:rPr>
        <w:tab/>
      </w:r>
      <w:r w:rsidRPr="009901DF">
        <w:rPr>
          <w:rFonts w:ascii="Georgia" w:eastAsia="Calibri" w:hAnsi="Georgia" w:cs="Times New Roman"/>
        </w:rPr>
        <w:t>https://www.uni-corvinus.hu/</w:t>
      </w:r>
    </w:p>
    <w:p w14:paraId="74C751BD" w14:textId="6841AC93" w:rsidR="00414C15" w:rsidRPr="009901DF" w:rsidRDefault="00414C15" w:rsidP="00414C15">
      <w:pPr>
        <w:tabs>
          <w:tab w:val="left" w:pos="0"/>
          <w:tab w:val="left" w:pos="1418"/>
        </w:tabs>
        <w:ind w:left="720" w:hanging="720"/>
        <w:contextualSpacing/>
        <w:rPr>
          <w:rFonts w:ascii="Georgia" w:eastAsia="Calibri" w:hAnsi="Georgia" w:cs="Times New Roman"/>
          <w:lang w:val="en-GB"/>
        </w:rPr>
      </w:pPr>
      <w:r w:rsidRPr="009901DF">
        <w:rPr>
          <w:rFonts w:ascii="Georgia" w:eastAsia="Calibri" w:hAnsi="Georgia" w:cs="Times New Roman"/>
          <w:lang w:val="en-GB"/>
        </w:rPr>
        <w:t>email:</w:t>
      </w:r>
      <w:r w:rsidRPr="009901DF">
        <w:rPr>
          <w:rFonts w:ascii="Georgia" w:eastAsia="Calibri" w:hAnsi="Georgia" w:cs="Times New Roman"/>
          <w:lang w:val="en-GB"/>
        </w:rPr>
        <w:tab/>
      </w:r>
      <w:r w:rsidRPr="009901DF">
        <w:rPr>
          <w:rFonts w:ascii="Georgia" w:eastAsia="Calibri" w:hAnsi="Georgia" w:cs="Times New Roman"/>
          <w:lang w:val="en-GB"/>
        </w:rPr>
        <w:tab/>
      </w:r>
      <w:hyperlink r:id="rId11" w:history="1">
        <w:proofErr w:type="spellStart"/>
        <w:r w:rsidRPr="009901DF">
          <w:rPr>
            <w:rStyle w:val="Hiperhivatkozs"/>
            <w:rFonts w:ascii="Georgia" w:eastAsia="Calibri" w:hAnsi="Georgia" w:cs="Times New Roman"/>
          </w:rPr>
          <w:t>studentsupport</w:t>
        </w:r>
        <w:proofErr w:type="spellEnd"/>
        <w:r w:rsidRPr="009901DF">
          <w:rPr>
            <w:rStyle w:val="Hiperhivatkozs"/>
            <w:rFonts w:ascii="Georgia" w:eastAsia="Calibri" w:hAnsi="Georgia" w:cs="Times New Roman"/>
          </w:rPr>
          <w:t>[</w:t>
        </w:r>
        <w:proofErr w:type="spellStart"/>
        <w:r w:rsidRPr="009901DF">
          <w:rPr>
            <w:rStyle w:val="Hiperhivatkozs"/>
            <w:rFonts w:ascii="Georgia" w:eastAsia="Calibri" w:hAnsi="Georgia" w:cs="Times New Roman"/>
          </w:rPr>
          <w:t>at</w:t>
        </w:r>
        <w:proofErr w:type="spellEnd"/>
        <w:r w:rsidRPr="009901DF">
          <w:rPr>
            <w:rStyle w:val="Hiperhivatkozs"/>
            <w:rFonts w:ascii="Georgia" w:eastAsia="Calibri" w:hAnsi="Georgia" w:cs="Times New Roman"/>
          </w:rPr>
          <w:t>]</w:t>
        </w:r>
        <w:proofErr w:type="spellStart"/>
        <w:r w:rsidRPr="009901DF">
          <w:rPr>
            <w:rStyle w:val="Hiperhivatkozs"/>
            <w:rFonts w:ascii="Georgia" w:eastAsia="Calibri" w:hAnsi="Georgia" w:cs="Times New Roman"/>
          </w:rPr>
          <w:t>uni-corvinus</w:t>
        </w:r>
        <w:proofErr w:type="spellEnd"/>
        <w:r w:rsidRPr="009901DF">
          <w:rPr>
            <w:rStyle w:val="Hiperhivatkozs"/>
            <w:rFonts w:ascii="Georgia" w:eastAsia="Calibri" w:hAnsi="Georgia" w:cs="Times New Roman"/>
          </w:rPr>
          <w:t>[</w:t>
        </w:r>
        <w:proofErr w:type="spellStart"/>
        <w:r w:rsidRPr="009901DF">
          <w:rPr>
            <w:rStyle w:val="Hiperhivatkozs"/>
            <w:rFonts w:ascii="Georgia" w:eastAsia="Calibri" w:hAnsi="Georgia" w:cs="Times New Roman"/>
          </w:rPr>
          <w:t>dot</w:t>
        </w:r>
        <w:proofErr w:type="spellEnd"/>
        <w:r w:rsidRPr="009901DF">
          <w:rPr>
            <w:rStyle w:val="Hiperhivatkozs"/>
            <w:rFonts w:ascii="Georgia" w:eastAsia="Calibri" w:hAnsi="Georgia" w:cs="Times New Roman"/>
          </w:rPr>
          <w:t>]hu</w:t>
        </w:r>
      </w:hyperlink>
    </w:p>
    <w:p w14:paraId="603B4361" w14:textId="23FC209F" w:rsidR="00414C15" w:rsidRPr="009901DF" w:rsidRDefault="00414C15" w:rsidP="00414C15">
      <w:pPr>
        <w:pStyle w:val="Listaszerbekezds"/>
        <w:numPr>
          <w:ilvl w:val="1"/>
          <w:numId w:val="19"/>
        </w:numPr>
        <w:tabs>
          <w:tab w:val="left" w:pos="0"/>
          <w:tab w:val="left" w:pos="567"/>
          <w:tab w:val="left" w:pos="1416"/>
          <w:tab w:val="left" w:pos="2124"/>
          <w:tab w:val="left" w:pos="2832"/>
          <w:tab w:val="left" w:pos="3540"/>
          <w:tab w:val="left" w:pos="3900"/>
        </w:tabs>
        <w:spacing w:after="0" w:line="240" w:lineRule="auto"/>
        <w:rPr>
          <w:rFonts w:ascii="Georgia" w:eastAsia="Calibri" w:hAnsi="Georgia" w:cs="Times New Roman"/>
          <w:lang w:val="en-GB"/>
        </w:rPr>
      </w:pPr>
      <w:r w:rsidRPr="009901DF">
        <w:rPr>
          <w:rFonts w:ascii="Georgia" w:eastAsia="Calibri" w:hAnsi="Georgia" w:cs="Times New Roman"/>
          <w:lang w:val="en-GB"/>
        </w:rPr>
        <w:t xml:space="preserve">Data Protection Officer (DPO): </w:t>
      </w:r>
      <w:r w:rsidR="009A6DAB">
        <w:rPr>
          <w:rFonts w:ascii="Georgia" w:eastAsia="Calibri" w:hAnsi="Georgia" w:cs="Times New Roman"/>
          <w:lang w:val="en-GB"/>
        </w:rPr>
        <w:tab/>
      </w:r>
      <w:r w:rsidR="009A6DAB">
        <w:rPr>
          <w:rFonts w:ascii="Georgia" w:eastAsia="Calibri" w:hAnsi="Georgia" w:cs="Times New Roman"/>
          <w:lang w:val="en-GB"/>
        </w:rPr>
        <w:tab/>
      </w:r>
      <w:r w:rsidR="00F85272" w:rsidRPr="0017693E">
        <w:rPr>
          <w:rFonts w:ascii="Georgia" w:eastAsia="Calibri" w:hAnsi="Georgia" w:cs="Times New Roman"/>
        </w:rPr>
        <w:t>dr. Molnár-Friedrich Szilvia</w:t>
      </w:r>
    </w:p>
    <w:p w14:paraId="5C94D247" w14:textId="094CABF8" w:rsidR="00414C15" w:rsidRPr="009901DF" w:rsidRDefault="00414C15" w:rsidP="00414C15">
      <w:pPr>
        <w:tabs>
          <w:tab w:val="left" w:pos="0"/>
          <w:tab w:val="left" w:pos="708"/>
          <w:tab w:val="left" w:pos="1418"/>
          <w:tab w:val="left" w:pos="2124"/>
          <w:tab w:val="left" w:pos="2832"/>
          <w:tab w:val="left" w:pos="3540"/>
          <w:tab w:val="left" w:pos="3900"/>
        </w:tabs>
        <w:spacing w:after="0" w:line="240" w:lineRule="auto"/>
        <w:rPr>
          <w:rFonts w:ascii="Georgia" w:eastAsia="Calibri" w:hAnsi="Georgia" w:cs="Times New Roman"/>
          <w:lang w:val="en-GB"/>
        </w:rPr>
      </w:pPr>
      <w:r w:rsidRPr="009901DF">
        <w:rPr>
          <w:rFonts w:ascii="Georgia" w:eastAsia="Calibri" w:hAnsi="Georgia" w:cs="Times New Roman"/>
          <w:lang w:val="en-GB"/>
        </w:rPr>
        <w:t xml:space="preserve">Email: </w:t>
      </w:r>
      <w:r w:rsidR="009A6DAB">
        <w:rPr>
          <w:rFonts w:ascii="Georgia" w:eastAsia="Calibri" w:hAnsi="Georgia" w:cs="Times New Roman"/>
          <w:lang w:val="en-GB"/>
        </w:rPr>
        <w:tab/>
      </w:r>
      <w:r w:rsidR="009A6DAB">
        <w:rPr>
          <w:rFonts w:ascii="Georgia" w:eastAsia="Calibri" w:hAnsi="Georgia" w:cs="Times New Roman"/>
          <w:lang w:val="en-GB"/>
        </w:rPr>
        <w:tab/>
      </w:r>
      <w:r w:rsidR="009A6DAB">
        <w:rPr>
          <w:rFonts w:ascii="Georgia" w:eastAsia="Calibri" w:hAnsi="Georgia" w:cs="Times New Roman"/>
          <w:lang w:val="en-GB"/>
        </w:rPr>
        <w:tab/>
      </w:r>
      <w:r w:rsidR="009A6DAB">
        <w:rPr>
          <w:rFonts w:ascii="Georgia" w:eastAsia="Calibri" w:hAnsi="Georgia" w:cs="Times New Roman"/>
          <w:lang w:val="en-GB"/>
        </w:rPr>
        <w:tab/>
      </w:r>
      <w:r w:rsidR="009A6DAB">
        <w:rPr>
          <w:rFonts w:ascii="Georgia" w:eastAsia="Calibri" w:hAnsi="Georgia" w:cs="Times New Roman"/>
          <w:lang w:val="en-GB"/>
        </w:rPr>
        <w:tab/>
      </w:r>
      <w:r w:rsidR="009A6DAB">
        <w:rPr>
          <w:rFonts w:ascii="Georgia" w:eastAsia="Calibri" w:hAnsi="Georgia" w:cs="Times New Roman"/>
          <w:lang w:val="en-GB"/>
        </w:rPr>
        <w:tab/>
      </w:r>
      <w:hyperlink r:id="rId12" w:history="1">
        <w:r w:rsidR="00C80D71" w:rsidRPr="0027798C">
          <w:rPr>
            <w:rStyle w:val="Hiperhivatkozs"/>
            <w:rFonts w:ascii="Georgia" w:eastAsia="Calibri" w:hAnsi="Georgia" w:cs="Times New Roman"/>
            <w:lang w:val="en-GB"/>
          </w:rPr>
          <w:t>adatvedelem@uni-corvinus.hu</w:t>
        </w:r>
      </w:hyperlink>
      <w:r w:rsidR="009A6DAB">
        <w:rPr>
          <w:rStyle w:val="Hiperhivatkozs"/>
          <w:rFonts w:ascii="Georgia" w:eastAsia="Calibri" w:hAnsi="Georgia" w:cs="Times New Roman"/>
          <w:color w:val="auto"/>
          <w:u w:val="none"/>
          <w:lang w:val="en-GB"/>
        </w:rPr>
        <w:t xml:space="preserve"> </w:t>
      </w:r>
    </w:p>
    <w:p w14:paraId="73084EB9" w14:textId="77777777" w:rsidR="006D2DF7" w:rsidRPr="009901DF" w:rsidRDefault="006D2DF7" w:rsidP="006D2DF7">
      <w:pPr>
        <w:tabs>
          <w:tab w:val="left" w:pos="0"/>
          <w:tab w:val="left" w:pos="1920"/>
        </w:tabs>
        <w:spacing w:after="0" w:line="240" w:lineRule="auto"/>
        <w:jc w:val="center"/>
        <w:rPr>
          <w:rFonts w:ascii="Georgia" w:eastAsia="Calibri" w:hAnsi="Georgia" w:cs="Times New Roman"/>
        </w:rPr>
      </w:pPr>
    </w:p>
    <w:p w14:paraId="5B8D090F" w14:textId="77777777" w:rsidR="005E5E30" w:rsidRPr="009901DF" w:rsidRDefault="005E5E30" w:rsidP="005E5E30">
      <w:pPr>
        <w:numPr>
          <w:ilvl w:val="0"/>
          <w:numId w:val="1"/>
        </w:numPr>
        <w:shd w:val="clear" w:color="auto" w:fill="A6A6A6"/>
        <w:tabs>
          <w:tab w:val="left" w:pos="0"/>
        </w:tabs>
        <w:contextualSpacing/>
        <w:rPr>
          <w:rFonts w:ascii="Georgia" w:eastAsia="Calibri" w:hAnsi="Georgia" w:cs="Calibri"/>
          <w:b/>
          <w:smallCaps/>
          <w:lang w:val="en-GB"/>
        </w:rPr>
      </w:pPr>
      <w:r w:rsidRPr="009901DF">
        <w:rPr>
          <w:rFonts w:ascii="Georgia" w:eastAsia="Calibri" w:hAnsi="Georgia" w:cs="Calibri"/>
          <w:b/>
          <w:bCs/>
          <w:smallCaps/>
          <w:lang w:val="en-GB"/>
        </w:rPr>
        <w:t>Legislation underlying data processing</w:t>
      </w:r>
    </w:p>
    <w:p w14:paraId="4CA16F39" w14:textId="77777777" w:rsidR="005E5E30" w:rsidRPr="009901DF" w:rsidRDefault="005E5E30" w:rsidP="005E5E30">
      <w:pPr>
        <w:pStyle w:val="Listaszerbekezds"/>
        <w:numPr>
          <w:ilvl w:val="0"/>
          <w:numId w:val="3"/>
        </w:numPr>
        <w:jc w:val="both"/>
        <w:rPr>
          <w:rFonts w:ascii="Georgia" w:eastAsia="Calibri" w:hAnsi="Georgia" w:cs="Times New Roman"/>
          <w:lang w:val="en-GB"/>
        </w:rPr>
      </w:pPr>
      <w:r w:rsidRPr="009901DF">
        <w:rPr>
          <w:rFonts w:ascii="Georgia" w:eastAsia="Calibri" w:hAnsi="Georgia" w:cs="Times New Roman"/>
          <w:lang w:val="en-GB"/>
        </w:rPr>
        <w:t xml:space="preserve">REGULATION (EU) 2016/679 of the European Parliament and of the Council of 27 April 2016 on the protection of natural persons </w:t>
      </w:r>
      <w:proofErr w:type="gramStart"/>
      <w:r w:rsidRPr="009901DF">
        <w:rPr>
          <w:rFonts w:ascii="Georgia" w:eastAsia="Calibri" w:hAnsi="Georgia" w:cs="Times New Roman"/>
          <w:lang w:val="en-GB"/>
        </w:rPr>
        <w:t>with regard to</w:t>
      </w:r>
      <w:proofErr w:type="gramEnd"/>
      <w:r w:rsidRPr="009901DF">
        <w:rPr>
          <w:rFonts w:ascii="Georgia" w:eastAsia="Calibri" w:hAnsi="Georgia" w:cs="Times New Roman"/>
          <w:lang w:val="en-GB"/>
        </w:rPr>
        <w:t xml:space="preserve"> the processing of personal data and on the free movement of such data, and repealing Directive 95/46/EC (General Data Protection Regulation</w:t>
      </w:r>
      <w:proofErr w:type="gramStart"/>
      <w:r w:rsidRPr="009901DF">
        <w:rPr>
          <w:rFonts w:ascii="Georgia" w:eastAsia="Calibri" w:hAnsi="Georgia" w:cs="Times New Roman"/>
          <w:lang w:val="en-GB"/>
        </w:rPr>
        <w:t>);</w:t>
      </w:r>
      <w:proofErr w:type="gramEnd"/>
    </w:p>
    <w:p w14:paraId="6834B153" w14:textId="73A541C4" w:rsidR="005E5E30" w:rsidRPr="009901DF" w:rsidRDefault="005E5E30" w:rsidP="005E5E30">
      <w:pPr>
        <w:pStyle w:val="Listaszerbekezds"/>
        <w:numPr>
          <w:ilvl w:val="0"/>
          <w:numId w:val="3"/>
        </w:numPr>
        <w:tabs>
          <w:tab w:val="left" w:pos="0"/>
          <w:tab w:val="left" w:pos="708"/>
          <w:tab w:val="left" w:pos="1416"/>
          <w:tab w:val="left" w:pos="2124"/>
          <w:tab w:val="left" w:pos="2832"/>
          <w:tab w:val="left" w:pos="3540"/>
          <w:tab w:val="left" w:pos="3900"/>
        </w:tabs>
        <w:jc w:val="both"/>
        <w:rPr>
          <w:rFonts w:ascii="Georgia" w:eastAsia="Calibri" w:hAnsi="Georgia" w:cs="Times New Roman"/>
          <w:lang w:val="en-GB"/>
        </w:rPr>
      </w:pPr>
      <w:r w:rsidRPr="009901DF">
        <w:rPr>
          <w:rFonts w:ascii="Georgia" w:eastAsia="Calibri" w:hAnsi="Georgia" w:cs="Times New Roman"/>
          <w:lang w:val="en-GB"/>
        </w:rPr>
        <w:t>Act CXII of 2011 on informational self-determination and freedom of information (Privacy Act).</w:t>
      </w:r>
    </w:p>
    <w:p w14:paraId="25D8FA62" w14:textId="77777777" w:rsidR="00072C8C" w:rsidRPr="009901DF" w:rsidRDefault="00072C8C" w:rsidP="00072C8C">
      <w:pPr>
        <w:pStyle w:val="Listaszerbekezds"/>
        <w:tabs>
          <w:tab w:val="left" w:pos="0"/>
          <w:tab w:val="left" w:pos="708"/>
          <w:tab w:val="left" w:pos="1416"/>
          <w:tab w:val="left" w:pos="2124"/>
          <w:tab w:val="left" w:pos="2832"/>
          <w:tab w:val="left" w:pos="3540"/>
          <w:tab w:val="left" w:pos="3900"/>
        </w:tabs>
        <w:jc w:val="both"/>
        <w:rPr>
          <w:rFonts w:ascii="Georgia" w:eastAsia="Calibri" w:hAnsi="Georgia" w:cs="Times New Roman"/>
          <w:lang w:val="en-GB"/>
        </w:rPr>
      </w:pPr>
    </w:p>
    <w:p w14:paraId="1286CAE9" w14:textId="77777777" w:rsidR="00072C8C" w:rsidRPr="009901DF" w:rsidRDefault="00072C8C" w:rsidP="00072C8C">
      <w:pPr>
        <w:pStyle w:val="Listaszerbekezds"/>
        <w:numPr>
          <w:ilvl w:val="0"/>
          <w:numId w:val="1"/>
        </w:numPr>
        <w:shd w:val="clear" w:color="auto" w:fill="A6A6A6"/>
        <w:tabs>
          <w:tab w:val="left" w:pos="0"/>
        </w:tabs>
        <w:spacing w:line="256" w:lineRule="auto"/>
        <w:rPr>
          <w:rFonts w:ascii="Georgia" w:eastAsia="Calibri" w:hAnsi="Georgia" w:cs="Calibri"/>
          <w:b/>
          <w:smallCaps/>
          <w:lang w:val="en-GB"/>
        </w:rPr>
      </w:pPr>
      <w:r w:rsidRPr="009901DF">
        <w:rPr>
          <w:rFonts w:ascii="Georgia" w:eastAsia="Calibri" w:hAnsi="Georgia" w:cs="Calibri"/>
          <w:b/>
          <w:bCs/>
          <w:smallCaps/>
          <w:lang w:val="en-GB"/>
        </w:rPr>
        <w:t>Data Subjects</w:t>
      </w:r>
    </w:p>
    <w:p w14:paraId="5FB8CD64" w14:textId="2A108C1B" w:rsidR="00510800" w:rsidRPr="009901DF" w:rsidRDefault="00510800" w:rsidP="00072C8C">
      <w:pPr>
        <w:tabs>
          <w:tab w:val="left" w:pos="0"/>
        </w:tabs>
        <w:rPr>
          <w:rFonts w:ascii="Georgia" w:eastAsia="Calibri" w:hAnsi="Georgia" w:cs="Calibri"/>
        </w:rPr>
      </w:pPr>
      <w:r w:rsidRPr="009901DF">
        <w:rPr>
          <w:rFonts w:ascii="Georgia" w:eastAsia="Calibri" w:hAnsi="Georgia" w:cs="Times New Roman"/>
        </w:rPr>
        <w:t xml:space="preserve">CORVINUS </w:t>
      </w:r>
      <w:proofErr w:type="spellStart"/>
      <w:r w:rsidRPr="009901DF">
        <w:rPr>
          <w:rFonts w:ascii="Georgia" w:eastAsia="Calibri" w:hAnsi="Georgia" w:cs="Times New Roman"/>
        </w:rPr>
        <w:t>offers</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mental</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health</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counselling</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for</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persons</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who</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have</w:t>
      </w:r>
      <w:proofErr w:type="spellEnd"/>
      <w:r w:rsidRPr="009901DF">
        <w:rPr>
          <w:rFonts w:ascii="Georgia" w:eastAsia="Calibri" w:hAnsi="Georgia" w:cs="Times New Roman"/>
        </w:rPr>
        <w:t xml:space="preserve"> a </w:t>
      </w:r>
      <w:proofErr w:type="spellStart"/>
      <w:r w:rsidRPr="009901DF">
        <w:rPr>
          <w:rFonts w:ascii="Georgia" w:eastAsia="Calibri" w:hAnsi="Georgia" w:cs="Times New Roman"/>
        </w:rPr>
        <w:t>student</w:t>
      </w:r>
      <w:proofErr w:type="spellEnd"/>
      <w:r w:rsidRPr="009901DF">
        <w:rPr>
          <w:rFonts w:ascii="Georgia" w:eastAsia="Calibri" w:hAnsi="Georgia" w:cs="Times New Roman"/>
        </w:rPr>
        <w:t xml:space="preserve"> status </w:t>
      </w:r>
      <w:proofErr w:type="spellStart"/>
      <w:r w:rsidRPr="009901DF">
        <w:rPr>
          <w:rFonts w:ascii="Georgia" w:eastAsia="Calibri" w:hAnsi="Georgia" w:cs="Times New Roman"/>
        </w:rPr>
        <w:t>at</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the</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university</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Recourse</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to</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counselling</w:t>
      </w:r>
      <w:proofErr w:type="spellEnd"/>
      <w:r w:rsidRPr="009901DF">
        <w:rPr>
          <w:rFonts w:ascii="Georgia" w:eastAsia="Calibri" w:hAnsi="Georgia" w:cs="Times New Roman"/>
        </w:rPr>
        <w:t xml:space="preserve"> is </w:t>
      </w:r>
      <w:proofErr w:type="spellStart"/>
      <w:r w:rsidRPr="009901DF">
        <w:rPr>
          <w:rFonts w:ascii="Georgia" w:eastAsia="Calibri" w:hAnsi="Georgia" w:cs="Times New Roman"/>
        </w:rPr>
        <w:t>voluntary</w:t>
      </w:r>
      <w:proofErr w:type="spellEnd"/>
      <w:r w:rsidRPr="009901DF">
        <w:rPr>
          <w:rFonts w:ascii="Georgia" w:eastAsia="Calibri" w:hAnsi="Georgia" w:cs="Times New Roman"/>
        </w:rPr>
        <w:t xml:space="preserve">. Data </w:t>
      </w:r>
      <w:proofErr w:type="spellStart"/>
      <w:r w:rsidRPr="009901DF">
        <w:rPr>
          <w:rFonts w:ascii="Georgia" w:eastAsia="Calibri" w:hAnsi="Georgia" w:cs="Times New Roman"/>
        </w:rPr>
        <w:t>processing</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concerns</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the</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students</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hereinafter</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clients</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who</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use</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the</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form-based</w:t>
      </w:r>
      <w:proofErr w:type="spellEnd"/>
      <w:r w:rsidRPr="009901DF">
        <w:rPr>
          <w:rFonts w:ascii="Georgia" w:eastAsia="Calibri" w:hAnsi="Georgia" w:cs="Times New Roman"/>
        </w:rPr>
        <w:t xml:space="preserve"> online </w:t>
      </w:r>
      <w:proofErr w:type="spellStart"/>
      <w:r w:rsidRPr="009901DF">
        <w:rPr>
          <w:rFonts w:ascii="Georgia" w:eastAsia="Calibri" w:hAnsi="Georgia" w:cs="Times New Roman"/>
        </w:rPr>
        <w:t>registration</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system</w:t>
      </w:r>
      <w:proofErr w:type="spellEnd"/>
      <w:r w:rsidRPr="009901DF">
        <w:rPr>
          <w:rFonts w:ascii="Georgia" w:eastAsia="Calibri" w:hAnsi="Georgia" w:cs="Times New Roman"/>
        </w:rPr>
        <w:t xml:space="preserve"> of Student </w:t>
      </w:r>
      <w:proofErr w:type="spellStart"/>
      <w:r w:rsidRPr="009901DF">
        <w:rPr>
          <w:rFonts w:ascii="Georgia" w:eastAsia="Calibri" w:hAnsi="Georgia" w:cs="Times New Roman"/>
        </w:rPr>
        <w:t>Support</w:t>
      </w:r>
      <w:proofErr w:type="spellEnd"/>
      <w:r w:rsidRPr="009901DF">
        <w:rPr>
          <w:rFonts w:ascii="Georgia" w:eastAsia="Calibri" w:hAnsi="Georgia" w:cs="Times New Roman"/>
        </w:rPr>
        <w:t xml:space="preserve"> and </w:t>
      </w:r>
      <w:proofErr w:type="spellStart"/>
      <w:r w:rsidRPr="009901DF">
        <w:rPr>
          <w:rFonts w:ascii="Georgia" w:eastAsia="Calibri" w:hAnsi="Georgia" w:cs="Times New Roman"/>
        </w:rPr>
        <w:t>Counselling</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for</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the</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purposes</w:t>
      </w:r>
      <w:proofErr w:type="spellEnd"/>
      <w:r w:rsidRPr="009901DF">
        <w:rPr>
          <w:rFonts w:ascii="Georgia" w:eastAsia="Calibri" w:hAnsi="Georgia" w:cs="Times New Roman"/>
        </w:rPr>
        <w:t xml:space="preserve"> of </w:t>
      </w:r>
      <w:proofErr w:type="spellStart"/>
      <w:r w:rsidRPr="009901DF">
        <w:rPr>
          <w:rFonts w:ascii="Georgia" w:eastAsia="Calibri" w:hAnsi="Georgia" w:cs="Times New Roman"/>
        </w:rPr>
        <w:t>registering</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for</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individual</w:t>
      </w:r>
      <w:proofErr w:type="spellEnd"/>
      <w:r w:rsidRPr="009901DF">
        <w:rPr>
          <w:rFonts w:ascii="Georgia" w:eastAsia="Calibri" w:hAnsi="Georgia" w:cs="Times New Roman"/>
        </w:rPr>
        <w:t xml:space="preserve"> </w:t>
      </w:r>
      <w:proofErr w:type="spellStart"/>
      <w:r w:rsidRPr="009901DF">
        <w:rPr>
          <w:rFonts w:ascii="Georgia" w:eastAsia="Calibri" w:hAnsi="Georgia" w:cs="Times New Roman"/>
        </w:rPr>
        <w:t>counselling</w:t>
      </w:r>
      <w:proofErr w:type="spellEnd"/>
      <w:r w:rsidRPr="009901DF">
        <w:rPr>
          <w:rFonts w:ascii="Georgia" w:eastAsia="Calibri" w:hAnsi="Georgia" w:cs="Times New Roman"/>
        </w:rPr>
        <w:t>.</w:t>
      </w:r>
    </w:p>
    <w:p w14:paraId="361202BC" w14:textId="77777777" w:rsidR="00646319" w:rsidRPr="009901DF" w:rsidRDefault="00646319" w:rsidP="00646319">
      <w:pPr>
        <w:pStyle w:val="Listaszerbekezds"/>
        <w:numPr>
          <w:ilvl w:val="0"/>
          <w:numId w:val="1"/>
        </w:numPr>
        <w:shd w:val="clear" w:color="auto" w:fill="A6A6A6"/>
        <w:tabs>
          <w:tab w:val="left" w:pos="0"/>
        </w:tabs>
        <w:spacing w:line="256" w:lineRule="auto"/>
        <w:rPr>
          <w:rFonts w:ascii="Georgia" w:eastAsia="Calibri" w:hAnsi="Georgia" w:cs="Calibri"/>
          <w:b/>
          <w:bCs/>
          <w:smallCaps/>
          <w:lang w:val="en-GB"/>
        </w:rPr>
      </w:pPr>
      <w:r w:rsidRPr="009901DF">
        <w:rPr>
          <w:rFonts w:ascii="Georgia" w:eastAsia="Calibri" w:hAnsi="Georgia" w:cs="Calibri"/>
          <w:b/>
          <w:bCs/>
          <w:smallCaps/>
          <w:lang w:val="en-GB"/>
        </w:rPr>
        <w:t>SCOPE, LEGAL BASIS, PERIOD, SOURCE OF THE DATA PROCESSING</w:t>
      </w:r>
    </w:p>
    <w:p w14:paraId="22CC440F" w14:textId="41BB89EF" w:rsidR="00510800" w:rsidRPr="009901DF" w:rsidRDefault="00646319" w:rsidP="00510800">
      <w:pPr>
        <w:spacing w:after="0" w:line="240" w:lineRule="auto"/>
        <w:jc w:val="both"/>
        <w:rPr>
          <w:rFonts w:ascii="Georgia" w:eastAsia="Calibri" w:hAnsi="Georgia" w:cs="Times New Roman"/>
        </w:rPr>
      </w:pPr>
      <w:r w:rsidRPr="009901DF">
        <w:rPr>
          <w:rFonts w:ascii="Georgia" w:hAnsi="Georgia"/>
          <w:b/>
          <w:bCs/>
          <w:smallCaps/>
          <w:lang w:val="en-GB"/>
        </w:rPr>
        <w:t xml:space="preserve">4.1. Purpose of the data processing: </w:t>
      </w:r>
      <w:proofErr w:type="spellStart"/>
      <w:r w:rsidR="00510800" w:rsidRPr="009901DF">
        <w:rPr>
          <w:rFonts w:ascii="Georgia" w:hAnsi="Georgia"/>
        </w:rPr>
        <w:t>registering</w:t>
      </w:r>
      <w:proofErr w:type="spellEnd"/>
      <w:r w:rsidR="00510800" w:rsidRPr="009901DF">
        <w:rPr>
          <w:rFonts w:ascii="Georgia" w:hAnsi="Georgia"/>
        </w:rPr>
        <w:t xml:space="preserve"> </w:t>
      </w:r>
      <w:proofErr w:type="spellStart"/>
      <w:r w:rsidR="00510800" w:rsidRPr="009901DF">
        <w:rPr>
          <w:rFonts w:ascii="Georgia" w:hAnsi="Georgia"/>
        </w:rPr>
        <w:t>via</w:t>
      </w:r>
      <w:proofErr w:type="spellEnd"/>
      <w:r w:rsidR="00510800" w:rsidRPr="009901DF">
        <w:rPr>
          <w:rFonts w:ascii="Georgia" w:hAnsi="Georgia"/>
        </w:rPr>
        <w:t xml:space="preserve"> an online </w:t>
      </w:r>
      <w:proofErr w:type="spellStart"/>
      <w:r w:rsidR="00510800" w:rsidRPr="009901DF">
        <w:rPr>
          <w:rFonts w:ascii="Georgia" w:hAnsi="Georgia"/>
        </w:rPr>
        <w:t>form</w:t>
      </w:r>
      <w:proofErr w:type="spellEnd"/>
      <w:r w:rsidR="00510800" w:rsidRPr="009901DF">
        <w:rPr>
          <w:rFonts w:ascii="Georgia" w:hAnsi="Georgia"/>
        </w:rPr>
        <w:t xml:space="preserve"> </w:t>
      </w:r>
      <w:proofErr w:type="spellStart"/>
      <w:r w:rsidR="00510800" w:rsidRPr="009901DF">
        <w:rPr>
          <w:rFonts w:ascii="Georgia" w:hAnsi="Georgia"/>
        </w:rPr>
        <w:t>for</w:t>
      </w:r>
      <w:proofErr w:type="spellEnd"/>
      <w:r w:rsidR="00510800" w:rsidRPr="009901DF">
        <w:rPr>
          <w:rFonts w:ascii="Georgia" w:hAnsi="Georgia"/>
        </w:rPr>
        <w:t xml:space="preserve"> </w:t>
      </w:r>
      <w:proofErr w:type="spellStart"/>
      <w:r w:rsidR="00510800" w:rsidRPr="009901DF">
        <w:rPr>
          <w:rFonts w:ascii="Georgia" w:hAnsi="Georgia"/>
        </w:rPr>
        <w:t>using</w:t>
      </w:r>
      <w:proofErr w:type="spellEnd"/>
      <w:r w:rsidR="00510800" w:rsidRPr="009901DF">
        <w:rPr>
          <w:rFonts w:ascii="Georgia" w:hAnsi="Georgia"/>
        </w:rPr>
        <w:t xml:space="preserve"> </w:t>
      </w:r>
      <w:proofErr w:type="spellStart"/>
      <w:r w:rsidR="00510800" w:rsidRPr="009901DF">
        <w:rPr>
          <w:rFonts w:ascii="Georgia" w:hAnsi="Georgia"/>
        </w:rPr>
        <w:t>the</w:t>
      </w:r>
      <w:proofErr w:type="spellEnd"/>
      <w:r w:rsidR="00510800" w:rsidRPr="009901DF">
        <w:rPr>
          <w:rFonts w:ascii="Georgia" w:hAnsi="Georgia"/>
        </w:rPr>
        <w:t xml:space="preserve"> </w:t>
      </w:r>
      <w:proofErr w:type="spellStart"/>
      <w:r w:rsidR="00510800" w:rsidRPr="009901DF">
        <w:rPr>
          <w:rFonts w:ascii="Georgia" w:hAnsi="Georgia"/>
        </w:rPr>
        <w:t>individual</w:t>
      </w:r>
      <w:proofErr w:type="spellEnd"/>
      <w:r w:rsidR="00510800" w:rsidRPr="009901DF">
        <w:rPr>
          <w:rFonts w:ascii="Georgia" w:hAnsi="Georgia"/>
        </w:rPr>
        <w:t xml:space="preserve"> </w:t>
      </w:r>
      <w:proofErr w:type="spellStart"/>
      <w:r w:rsidR="00510800" w:rsidRPr="009901DF">
        <w:rPr>
          <w:rFonts w:ascii="Georgia" w:hAnsi="Georgia"/>
        </w:rPr>
        <w:t>counselling</w:t>
      </w:r>
      <w:proofErr w:type="spellEnd"/>
      <w:r w:rsidR="00510800" w:rsidRPr="009901DF">
        <w:rPr>
          <w:rFonts w:ascii="Georgia" w:hAnsi="Georgia"/>
        </w:rPr>
        <w:t xml:space="preserve"> service of Student </w:t>
      </w:r>
      <w:proofErr w:type="spellStart"/>
      <w:r w:rsidR="00510800" w:rsidRPr="009901DF">
        <w:rPr>
          <w:rFonts w:ascii="Georgia" w:hAnsi="Georgia"/>
        </w:rPr>
        <w:t>Support</w:t>
      </w:r>
      <w:proofErr w:type="spellEnd"/>
      <w:r w:rsidR="00510800" w:rsidRPr="009901DF">
        <w:rPr>
          <w:rFonts w:ascii="Georgia" w:hAnsi="Georgia"/>
        </w:rPr>
        <w:t xml:space="preserve"> and </w:t>
      </w:r>
      <w:proofErr w:type="spellStart"/>
      <w:r w:rsidR="00510800" w:rsidRPr="009901DF">
        <w:rPr>
          <w:rFonts w:ascii="Georgia" w:hAnsi="Georgia"/>
        </w:rPr>
        <w:t>Counselling</w:t>
      </w:r>
      <w:proofErr w:type="spellEnd"/>
      <w:r w:rsidR="00510800" w:rsidRPr="009901DF">
        <w:rPr>
          <w:rFonts w:ascii="Georgia" w:hAnsi="Georgia"/>
        </w:rPr>
        <w:t xml:space="preserve">, </w:t>
      </w:r>
      <w:proofErr w:type="spellStart"/>
      <w:r w:rsidR="00510800" w:rsidRPr="009901DF">
        <w:rPr>
          <w:rFonts w:ascii="Georgia" w:hAnsi="Georgia"/>
        </w:rPr>
        <w:t>verifying</w:t>
      </w:r>
      <w:proofErr w:type="spellEnd"/>
      <w:r w:rsidR="00510800" w:rsidRPr="009901DF">
        <w:rPr>
          <w:rFonts w:ascii="Georgia" w:hAnsi="Georgia"/>
        </w:rPr>
        <w:t xml:space="preserve"> </w:t>
      </w:r>
      <w:proofErr w:type="spellStart"/>
      <w:r w:rsidR="00510800" w:rsidRPr="009901DF">
        <w:rPr>
          <w:rFonts w:ascii="Georgia" w:hAnsi="Georgia"/>
        </w:rPr>
        <w:t>eligibility</w:t>
      </w:r>
      <w:proofErr w:type="spellEnd"/>
      <w:r w:rsidR="00510800" w:rsidRPr="009901DF">
        <w:rPr>
          <w:rFonts w:ascii="Georgia" w:hAnsi="Georgia"/>
        </w:rPr>
        <w:t xml:space="preserve">, </w:t>
      </w:r>
      <w:proofErr w:type="spellStart"/>
      <w:r w:rsidR="00510800" w:rsidRPr="009901DF">
        <w:rPr>
          <w:rFonts w:ascii="Georgia" w:hAnsi="Georgia"/>
        </w:rPr>
        <w:t>referring</w:t>
      </w:r>
      <w:proofErr w:type="spellEnd"/>
      <w:r w:rsidR="00510800" w:rsidRPr="009901DF">
        <w:rPr>
          <w:rFonts w:ascii="Georgia" w:hAnsi="Georgia"/>
        </w:rPr>
        <w:t xml:space="preserve"> </w:t>
      </w:r>
      <w:proofErr w:type="spellStart"/>
      <w:r w:rsidR="00510800" w:rsidRPr="009901DF">
        <w:rPr>
          <w:rFonts w:ascii="Georgia" w:hAnsi="Georgia"/>
        </w:rPr>
        <w:t>the</w:t>
      </w:r>
      <w:proofErr w:type="spellEnd"/>
      <w:r w:rsidR="00510800" w:rsidRPr="009901DF">
        <w:rPr>
          <w:rFonts w:ascii="Georgia" w:hAnsi="Georgia"/>
        </w:rPr>
        <w:t xml:space="preserve"> </w:t>
      </w:r>
      <w:proofErr w:type="spellStart"/>
      <w:r w:rsidR="00510800" w:rsidRPr="009901DF">
        <w:rPr>
          <w:rFonts w:ascii="Georgia" w:hAnsi="Georgia"/>
        </w:rPr>
        <w:t>client</w:t>
      </w:r>
      <w:proofErr w:type="spellEnd"/>
      <w:r w:rsidR="00510800" w:rsidRPr="009901DF">
        <w:rPr>
          <w:rFonts w:ascii="Georgia" w:hAnsi="Georgia"/>
        </w:rPr>
        <w:t xml:space="preserve"> </w:t>
      </w:r>
      <w:proofErr w:type="spellStart"/>
      <w:r w:rsidR="00510800" w:rsidRPr="009901DF">
        <w:rPr>
          <w:rFonts w:ascii="Georgia" w:hAnsi="Georgia"/>
        </w:rPr>
        <w:t>to</w:t>
      </w:r>
      <w:proofErr w:type="spellEnd"/>
      <w:r w:rsidR="00510800" w:rsidRPr="009901DF">
        <w:rPr>
          <w:rFonts w:ascii="Georgia" w:hAnsi="Georgia"/>
        </w:rPr>
        <w:t xml:space="preserve"> a </w:t>
      </w:r>
      <w:proofErr w:type="spellStart"/>
      <w:r w:rsidR="00510800" w:rsidRPr="009901DF">
        <w:rPr>
          <w:rFonts w:ascii="Georgia" w:hAnsi="Georgia"/>
        </w:rPr>
        <w:t>counsellor</w:t>
      </w:r>
      <w:proofErr w:type="spellEnd"/>
      <w:r w:rsidR="00510800" w:rsidRPr="009901DF">
        <w:rPr>
          <w:rFonts w:ascii="Georgia" w:hAnsi="Georgia"/>
        </w:rPr>
        <w:t>.</w:t>
      </w:r>
    </w:p>
    <w:p w14:paraId="49CEDAAD" w14:textId="77777777" w:rsidR="00646319" w:rsidRPr="009901DF" w:rsidRDefault="00646319" w:rsidP="00646319">
      <w:pPr>
        <w:spacing w:after="0" w:line="240" w:lineRule="auto"/>
        <w:jc w:val="both"/>
        <w:rPr>
          <w:rFonts w:ascii="Georgia" w:hAnsi="Georgia"/>
          <w:color w:val="FF0000"/>
          <w:lang w:val="en-GB"/>
        </w:rPr>
      </w:pPr>
    </w:p>
    <w:p w14:paraId="1FA7FD2F" w14:textId="2A61D129" w:rsidR="00646319" w:rsidRPr="009901DF" w:rsidRDefault="00646319" w:rsidP="00646319">
      <w:pPr>
        <w:tabs>
          <w:tab w:val="left" w:pos="0"/>
        </w:tabs>
        <w:spacing w:after="0" w:line="240" w:lineRule="auto"/>
        <w:jc w:val="both"/>
        <w:rPr>
          <w:rFonts w:ascii="Georgia" w:eastAsia="Calibri" w:hAnsi="Georgia" w:cs="Calibri"/>
          <w:b/>
          <w:bCs/>
          <w:smallCaps/>
          <w:lang w:val="en-GB"/>
        </w:rPr>
      </w:pPr>
      <w:r w:rsidRPr="009901DF">
        <w:rPr>
          <w:rFonts w:ascii="Georgia" w:eastAsia="Calibri" w:hAnsi="Georgia" w:cs="Calibri"/>
          <w:b/>
          <w:bCs/>
          <w:smallCaps/>
          <w:lang w:val="en-GB"/>
        </w:rPr>
        <w:t>4.2. Collected Personal Data:</w:t>
      </w:r>
    </w:p>
    <w:p w14:paraId="04334CC8" w14:textId="0E8B619D" w:rsidR="00510800" w:rsidRPr="009901DF" w:rsidRDefault="008F07FE" w:rsidP="00510800">
      <w:pPr>
        <w:tabs>
          <w:tab w:val="left" w:pos="0"/>
        </w:tabs>
        <w:contextualSpacing/>
        <w:jc w:val="both"/>
        <w:rPr>
          <w:rFonts w:ascii="Georgia" w:eastAsia="Calibri" w:hAnsi="Georgia" w:cs="Calibri"/>
          <w:b/>
          <w:smallCaps/>
        </w:rPr>
      </w:pPr>
      <w:proofErr w:type="spellStart"/>
      <w:r w:rsidRPr="009901DF">
        <w:rPr>
          <w:rFonts w:ascii="Georgia" w:eastAsia="Calibri" w:hAnsi="Georgia" w:cs="Calibri"/>
          <w:bCs/>
        </w:rPr>
        <w:t>the</w:t>
      </w:r>
      <w:proofErr w:type="spellEnd"/>
      <w:r w:rsidRPr="009901DF">
        <w:rPr>
          <w:rFonts w:ascii="Georgia" w:eastAsia="Calibri" w:hAnsi="Georgia" w:cs="Calibri"/>
          <w:bCs/>
        </w:rPr>
        <w:t xml:space="preserve"> </w:t>
      </w:r>
      <w:proofErr w:type="spellStart"/>
      <w:r w:rsidR="00484C70" w:rsidRPr="009901DF">
        <w:rPr>
          <w:rFonts w:ascii="Georgia" w:eastAsia="Calibri" w:hAnsi="Georgia" w:cs="Calibri"/>
          <w:bCs/>
        </w:rPr>
        <w:t>client’s</w:t>
      </w:r>
      <w:proofErr w:type="spellEnd"/>
      <w:r w:rsidR="00484C70" w:rsidRPr="009901DF">
        <w:rPr>
          <w:rFonts w:ascii="Georgia" w:eastAsia="Calibri" w:hAnsi="Georgia" w:cs="Calibri"/>
          <w:bCs/>
        </w:rPr>
        <w:t xml:space="preserve"> </w:t>
      </w:r>
      <w:proofErr w:type="spellStart"/>
      <w:r w:rsidR="00484C70" w:rsidRPr="009901DF">
        <w:rPr>
          <w:rFonts w:ascii="Georgia" w:eastAsia="Calibri" w:hAnsi="Georgia" w:cs="Calibri"/>
          <w:bCs/>
        </w:rPr>
        <w:t>name</w:t>
      </w:r>
      <w:proofErr w:type="spellEnd"/>
      <w:r w:rsidR="00484C70" w:rsidRPr="009901DF">
        <w:rPr>
          <w:rFonts w:ascii="Georgia" w:eastAsia="Calibri" w:hAnsi="Georgia" w:cs="Calibri"/>
          <w:bCs/>
        </w:rPr>
        <w:t xml:space="preserve">, NEPTUN </w:t>
      </w:r>
      <w:proofErr w:type="spellStart"/>
      <w:r w:rsidR="00484C70" w:rsidRPr="009901DF">
        <w:rPr>
          <w:rFonts w:ascii="Georgia" w:eastAsia="Calibri" w:hAnsi="Georgia" w:cs="Calibri"/>
          <w:bCs/>
        </w:rPr>
        <w:t>code</w:t>
      </w:r>
      <w:proofErr w:type="spellEnd"/>
      <w:r w:rsidR="00484C70" w:rsidRPr="009901DF">
        <w:rPr>
          <w:rFonts w:ascii="Georgia" w:eastAsia="Calibri" w:hAnsi="Georgia" w:cs="Calibri"/>
          <w:bCs/>
        </w:rPr>
        <w:t xml:space="preserve">, email </w:t>
      </w:r>
      <w:proofErr w:type="spellStart"/>
      <w:r w:rsidR="00484C70" w:rsidRPr="009901DF">
        <w:rPr>
          <w:rFonts w:ascii="Georgia" w:eastAsia="Calibri" w:hAnsi="Georgia" w:cs="Calibri"/>
          <w:bCs/>
        </w:rPr>
        <w:t>address</w:t>
      </w:r>
      <w:proofErr w:type="spellEnd"/>
      <w:r w:rsidR="00484C70" w:rsidRPr="009901DF">
        <w:rPr>
          <w:rFonts w:ascii="Georgia" w:eastAsia="Calibri" w:hAnsi="Georgia" w:cs="Calibri"/>
          <w:bCs/>
        </w:rPr>
        <w:t xml:space="preserve">, </w:t>
      </w:r>
      <w:proofErr w:type="spellStart"/>
      <w:r w:rsidR="00510800" w:rsidRPr="009901DF">
        <w:rPr>
          <w:rFonts w:ascii="Georgia" w:eastAsia="Calibri" w:hAnsi="Georgia" w:cs="Calibri"/>
          <w:bCs/>
        </w:rPr>
        <w:t>area</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to</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which</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counselling</w:t>
      </w:r>
      <w:proofErr w:type="spellEnd"/>
      <w:r w:rsidR="00510800" w:rsidRPr="009901DF">
        <w:rPr>
          <w:rFonts w:ascii="Georgia" w:eastAsia="Calibri" w:hAnsi="Georgia" w:cs="Calibri"/>
          <w:bCs/>
        </w:rPr>
        <w:t xml:space="preserve"> is </w:t>
      </w:r>
      <w:proofErr w:type="spellStart"/>
      <w:r w:rsidR="00510800" w:rsidRPr="009901DF">
        <w:rPr>
          <w:rFonts w:ascii="Georgia" w:eastAsia="Calibri" w:hAnsi="Georgia" w:cs="Calibri"/>
          <w:bCs/>
        </w:rPr>
        <w:t>related</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data</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provided</w:t>
      </w:r>
      <w:proofErr w:type="spellEnd"/>
      <w:r w:rsidR="00510800" w:rsidRPr="009901DF">
        <w:rPr>
          <w:rFonts w:ascii="Georgia" w:eastAsia="Calibri" w:hAnsi="Georgia" w:cs="Calibri"/>
          <w:bCs/>
        </w:rPr>
        <w:t xml:space="preserve"> in free text </w:t>
      </w:r>
      <w:proofErr w:type="spellStart"/>
      <w:r w:rsidR="00510800" w:rsidRPr="009901DF">
        <w:rPr>
          <w:rFonts w:ascii="Georgia" w:eastAsia="Calibri" w:hAnsi="Georgia" w:cs="Calibri"/>
          <w:bCs/>
        </w:rPr>
        <w:t>fields</w:t>
      </w:r>
      <w:proofErr w:type="spellEnd"/>
    </w:p>
    <w:p w14:paraId="2DB16334" w14:textId="77777777" w:rsidR="00646319" w:rsidRPr="009901DF" w:rsidRDefault="00646319" w:rsidP="00646319">
      <w:pPr>
        <w:tabs>
          <w:tab w:val="left" w:pos="0"/>
        </w:tabs>
        <w:spacing w:after="0" w:line="240" w:lineRule="auto"/>
        <w:contextualSpacing/>
        <w:jc w:val="both"/>
        <w:rPr>
          <w:rFonts w:ascii="Georgia" w:eastAsia="Calibri" w:hAnsi="Georgia" w:cs="Calibri"/>
          <w:b/>
          <w:smallCaps/>
          <w:color w:val="FF0000"/>
          <w:lang w:val="en-GB"/>
        </w:rPr>
      </w:pPr>
    </w:p>
    <w:p w14:paraId="0937A087" w14:textId="5530AA8F" w:rsidR="00646319" w:rsidRPr="009901DF" w:rsidRDefault="00646319" w:rsidP="00484C70">
      <w:pPr>
        <w:tabs>
          <w:tab w:val="left" w:pos="0"/>
        </w:tabs>
        <w:contextualSpacing/>
        <w:rPr>
          <w:rFonts w:ascii="Georgia" w:eastAsia="Calibri" w:hAnsi="Georgia" w:cs="Calibri"/>
          <w:b/>
          <w:smallCaps/>
          <w:lang w:val="en-GB"/>
        </w:rPr>
      </w:pPr>
      <w:r w:rsidRPr="009901DF">
        <w:rPr>
          <w:rFonts w:ascii="Georgia" w:eastAsia="Calibri" w:hAnsi="Georgia" w:cs="Calibri"/>
          <w:b/>
          <w:bCs/>
          <w:smallCaps/>
          <w:lang w:val="en-GB"/>
        </w:rPr>
        <w:t>4.3. Legal Basis:</w:t>
      </w:r>
      <w:r w:rsidRPr="009901DF">
        <w:rPr>
          <w:rFonts w:ascii="Georgia" w:eastAsia="Calibri" w:hAnsi="Georgia" w:cs="Calibri"/>
          <w:b/>
          <w:smallCaps/>
          <w:lang w:val="en-GB"/>
        </w:rPr>
        <w:t xml:space="preserve"> </w:t>
      </w:r>
      <w:proofErr w:type="spellStart"/>
      <w:r w:rsidR="00510800" w:rsidRPr="009901DF">
        <w:rPr>
          <w:rFonts w:ascii="Georgia" w:eastAsia="Calibri" w:hAnsi="Georgia" w:cs="Calibri"/>
          <w:bCs/>
        </w:rPr>
        <w:t>client’s</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consent</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by</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using</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the</w:t>
      </w:r>
      <w:proofErr w:type="spellEnd"/>
      <w:r w:rsidR="00510800" w:rsidRPr="009901DF">
        <w:rPr>
          <w:rFonts w:ascii="Georgia" w:eastAsia="Calibri" w:hAnsi="Georgia" w:cs="Calibri"/>
          <w:bCs/>
        </w:rPr>
        <w:t xml:space="preserve"> </w:t>
      </w:r>
      <w:proofErr w:type="spellStart"/>
      <w:r w:rsidR="00510800" w:rsidRPr="009901DF">
        <w:rPr>
          <w:rFonts w:ascii="Georgia" w:eastAsia="Calibri" w:hAnsi="Georgia" w:cs="Calibri"/>
          <w:bCs/>
        </w:rPr>
        <w:t>system</w:t>
      </w:r>
      <w:proofErr w:type="spellEnd"/>
      <w:r w:rsidR="00510800" w:rsidRPr="009901DF">
        <w:rPr>
          <w:rFonts w:ascii="Georgia" w:eastAsia="Calibri" w:hAnsi="Georgia" w:cs="Calibri"/>
          <w:bCs/>
        </w:rPr>
        <w:t xml:space="preserve"> </w:t>
      </w:r>
      <w:r w:rsidR="00510800" w:rsidRPr="009901DF">
        <w:rPr>
          <w:rFonts w:ascii="Georgia" w:eastAsia="Calibri" w:hAnsi="Georgia" w:cs="Calibri"/>
          <w:lang w:val="en-GB"/>
        </w:rPr>
        <w:t>[Art. 6 (1) (a) GDPR]</w:t>
      </w:r>
    </w:p>
    <w:p w14:paraId="36161E54" w14:textId="77777777" w:rsidR="00646319" w:rsidRPr="009901DF" w:rsidRDefault="00646319" w:rsidP="00646319">
      <w:pPr>
        <w:tabs>
          <w:tab w:val="left" w:pos="0"/>
        </w:tabs>
        <w:spacing w:after="0" w:line="240" w:lineRule="auto"/>
        <w:contextualSpacing/>
        <w:jc w:val="both"/>
        <w:rPr>
          <w:rFonts w:ascii="Georgia" w:eastAsia="Calibri" w:hAnsi="Georgia" w:cs="Calibri"/>
          <w:b/>
          <w:color w:val="FF0000"/>
          <w:lang w:val="en-GB"/>
        </w:rPr>
      </w:pPr>
    </w:p>
    <w:p w14:paraId="4FAFE59A" w14:textId="2DF34966" w:rsidR="00EF2B6F" w:rsidRPr="009901DF" w:rsidRDefault="00646319" w:rsidP="00EF2B6F">
      <w:pPr>
        <w:tabs>
          <w:tab w:val="left" w:pos="0"/>
        </w:tabs>
        <w:contextualSpacing/>
        <w:rPr>
          <w:rFonts w:ascii="Georgia" w:eastAsia="Calibri" w:hAnsi="Georgia" w:cs="Calibri"/>
          <w:b/>
          <w:smallCaps/>
          <w:lang w:val="en-GB"/>
        </w:rPr>
      </w:pPr>
      <w:r w:rsidRPr="009901DF">
        <w:rPr>
          <w:rFonts w:ascii="Georgia" w:eastAsia="Calibri" w:hAnsi="Georgia" w:cs="Calibri"/>
          <w:b/>
          <w:bCs/>
          <w:smallCaps/>
          <w:lang w:val="en-GB"/>
        </w:rPr>
        <w:t xml:space="preserve">4.4. Period of the data processing: </w:t>
      </w:r>
      <w:r w:rsidR="00EF2B6F" w:rsidRPr="009901DF">
        <w:rPr>
          <w:rFonts w:ascii="Georgia" w:hAnsi="Georgia"/>
          <w:lang w:val="en-GB"/>
        </w:rPr>
        <w:t>Until the withdrawal of the consent</w:t>
      </w:r>
      <w:r w:rsidR="00EF2B6F" w:rsidRPr="009901DF">
        <w:rPr>
          <w:rFonts w:ascii="Georgia" w:hAnsi="Georgia"/>
        </w:rPr>
        <w:t xml:space="preserve">, </w:t>
      </w:r>
      <w:proofErr w:type="spellStart"/>
      <w:r w:rsidR="008C4C73" w:rsidRPr="008C4C73">
        <w:rPr>
          <w:rFonts w:ascii="Georgia" w:hAnsi="Georgia"/>
        </w:rPr>
        <w:t>but</w:t>
      </w:r>
      <w:proofErr w:type="spellEnd"/>
      <w:r w:rsidR="008C4C73" w:rsidRPr="008C4C73">
        <w:rPr>
          <w:rFonts w:ascii="Georgia" w:hAnsi="Georgia"/>
        </w:rPr>
        <w:t xml:space="preserve"> </w:t>
      </w:r>
      <w:proofErr w:type="spellStart"/>
      <w:r w:rsidR="008C4C73" w:rsidRPr="008C4C73">
        <w:rPr>
          <w:rFonts w:ascii="Georgia" w:hAnsi="Georgia"/>
        </w:rPr>
        <w:t>at</w:t>
      </w:r>
      <w:proofErr w:type="spellEnd"/>
      <w:r w:rsidR="008C4C73" w:rsidRPr="008C4C73">
        <w:rPr>
          <w:rFonts w:ascii="Georgia" w:hAnsi="Georgia"/>
        </w:rPr>
        <w:t xml:space="preserve"> </w:t>
      </w:r>
      <w:proofErr w:type="spellStart"/>
      <w:r w:rsidR="008C4C73" w:rsidRPr="008C4C73">
        <w:rPr>
          <w:rFonts w:ascii="Georgia" w:hAnsi="Georgia"/>
        </w:rPr>
        <w:t>the</w:t>
      </w:r>
      <w:proofErr w:type="spellEnd"/>
      <w:r w:rsidR="008C4C73" w:rsidRPr="008C4C73">
        <w:rPr>
          <w:rFonts w:ascii="Georgia" w:hAnsi="Georgia"/>
        </w:rPr>
        <w:t xml:space="preserve"> latest </w:t>
      </w:r>
      <w:proofErr w:type="spellStart"/>
      <w:r w:rsidR="008C4C73" w:rsidRPr="008C4C73">
        <w:rPr>
          <w:rFonts w:ascii="Georgia" w:hAnsi="Georgia"/>
        </w:rPr>
        <w:t>until</w:t>
      </w:r>
      <w:proofErr w:type="spellEnd"/>
      <w:r w:rsidR="008C4C73" w:rsidRPr="008C4C73">
        <w:rPr>
          <w:rFonts w:ascii="Georgia" w:hAnsi="Georgia"/>
        </w:rPr>
        <w:t xml:space="preserve"> </w:t>
      </w:r>
      <w:proofErr w:type="spellStart"/>
      <w:r w:rsidR="008C4C73" w:rsidRPr="008C4C73">
        <w:rPr>
          <w:rFonts w:ascii="Georgia" w:hAnsi="Georgia"/>
        </w:rPr>
        <w:t>the</w:t>
      </w:r>
      <w:proofErr w:type="spellEnd"/>
      <w:r w:rsidR="008C4C73" w:rsidRPr="008C4C73">
        <w:rPr>
          <w:rFonts w:ascii="Georgia" w:hAnsi="Georgia"/>
        </w:rPr>
        <w:t xml:space="preserve"> end of </w:t>
      </w:r>
      <w:proofErr w:type="spellStart"/>
      <w:r w:rsidR="008C4C73" w:rsidRPr="008C4C73">
        <w:rPr>
          <w:rFonts w:ascii="Georgia" w:hAnsi="Georgia"/>
        </w:rPr>
        <w:t>the</w:t>
      </w:r>
      <w:proofErr w:type="spellEnd"/>
      <w:r w:rsidR="008C4C73" w:rsidRPr="008C4C73">
        <w:rPr>
          <w:rFonts w:ascii="Georgia" w:hAnsi="Georgia"/>
        </w:rPr>
        <w:t xml:space="preserve"> </w:t>
      </w:r>
      <w:proofErr w:type="spellStart"/>
      <w:r w:rsidR="008C4C73" w:rsidRPr="008C4C73">
        <w:rPr>
          <w:rFonts w:ascii="Georgia" w:hAnsi="Georgia"/>
        </w:rPr>
        <w:t>semester</w:t>
      </w:r>
      <w:proofErr w:type="spellEnd"/>
      <w:r w:rsidR="008C4C73" w:rsidRPr="008C4C73">
        <w:rPr>
          <w:rFonts w:ascii="Georgia" w:hAnsi="Georgia"/>
        </w:rPr>
        <w:t xml:space="preserve"> in </w:t>
      </w:r>
      <w:proofErr w:type="spellStart"/>
      <w:r w:rsidR="008C4C73" w:rsidRPr="008C4C73">
        <w:rPr>
          <w:rFonts w:ascii="Georgia" w:hAnsi="Georgia"/>
        </w:rPr>
        <w:t>which</w:t>
      </w:r>
      <w:proofErr w:type="spellEnd"/>
      <w:r w:rsidR="008C4C73" w:rsidRPr="008C4C73">
        <w:rPr>
          <w:rFonts w:ascii="Georgia" w:hAnsi="Georgia"/>
        </w:rPr>
        <w:t xml:space="preserve"> 2 </w:t>
      </w:r>
      <w:proofErr w:type="spellStart"/>
      <w:r w:rsidR="008C4C73" w:rsidRPr="008C4C73">
        <w:rPr>
          <w:rFonts w:ascii="Georgia" w:hAnsi="Georgia"/>
        </w:rPr>
        <w:t>years</w:t>
      </w:r>
      <w:proofErr w:type="spellEnd"/>
      <w:r w:rsidR="008C4C73" w:rsidRPr="008C4C73">
        <w:rPr>
          <w:rFonts w:ascii="Georgia" w:hAnsi="Georgia"/>
        </w:rPr>
        <w:t xml:space="preserve"> </w:t>
      </w:r>
      <w:proofErr w:type="spellStart"/>
      <w:r w:rsidR="008C4C73" w:rsidRPr="008C4C73">
        <w:rPr>
          <w:rFonts w:ascii="Georgia" w:hAnsi="Georgia"/>
        </w:rPr>
        <w:t>have</w:t>
      </w:r>
      <w:proofErr w:type="spellEnd"/>
      <w:r w:rsidR="008C4C73" w:rsidRPr="008C4C73">
        <w:rPr>
          <w:rFonts w:ascii="Georgia" w:hAnsi="Georgia"/>
        </w:rPr>
        <w:t xml:space="preserve"> </w:t>
      </w:r>
      <w:proofErr w:type="spellStart"/>
      <w:r w:rsidR="008C4C73" w:rsidRPr="008C4C73">
        <w:rPr>
          <w:rFonts w:ascii="Georgia" w:hAnsi="Georgia"/>
        </w:rPr>
        <w:t>already</w:t>
      </w:r>
      <w:proofErr w:type="spellEnd"/>
      <w:r w:rsidR="008C4C73" w:rsidRPr="008C4C73">
        <w:rPr>
          <w:rFonts w:ascii="Georgia" w:hAnsi="Georgia"/>
        </w:rPr>
        <w:t xml:space="preserve"> </w:t>
      </w:r>
      <w:proofErr w:type="spellStart"/>
      <w:r w:rsidR="008C4C73" w:rsidRPr="008C4C73">
        <w:rPr>
          <w:rFonts w:ascii="Georgia" w:hAnsi="Georgia"/>
        </w:rPr>
        <w:t>passed</w:t>
      </w:r>
      <w:proofErr w:type="spellEnd"/>
      <w:r w:rsidR="008C4C73" w:rsidRPr="008C4C73">
        <w:rPr>
          <w:rFonts w:ascii="Georgia" w:hAnsi="Georgia"/>
        </w:rPr>
        <w:t xml:space="preserve"> </w:t>
      </w:r>
      <w:proofErr w:type="spellStart"/>
      <w:r w:rsidR="008C4C73" w:rsidRPr="008C4C73">
        <w:rPr>
          <w:rFonts w:ascii="Georgia" w:hAnsi="Georgia"/>
        </w:rPr>
        <w:t>since</w:t>
      </w:r>
      <w:proofErr w:type="spellEnd"/>
      <w:r w:rsidR="008C4C73" w:rsidRPr="008C4C73">
        <w:rPr>
          <w:rFonts w:ascii="Georgia" w:hAnsi="Georgia"/>
        </w:rPr>
        <w:t xml:space="preserve"> </w:t>
      </w:r>
      <w:proofErr w:type="spellStart"/>
      <w:r w:rsidR="008C4C73">
        <w:rPr>
          <w:rFonts w:ascii="Georgia" w:hAnsi="Georgia"/>
        </w:rPr>
        <w:t>the</w:t>
      </w:r>
      <w:proofErr w:type="spellEnd"/>
      <w:r w:rsidR="008C4C73">
        <w:rPr>
          <w:rFonts w:ascii="Georgia" w:hAnsi="Georgia"/>
        </w:rPr>
        <w:t xml:space="preserve"> </w:t>
      </w:r>
      <w:proofErr w:type="spellStart"/>
      <w:r w:rsidR="008C4C73">
        <w:rPr>
          <w:rFonts w:ascii="Georgia" w:hAnsi="Georgia"/>
        </w:rPr>
        <w:t>collection</w:t>
      </w:r>
      <w:proofErr w:type="spellEnd"/>
      <w:r w:rsidR="008C4C73">
        <w:rPr>
          <w:rFonts w:ascii="Georgia" w:hAnsi="Georgia"/>
        </w:rPr>
        <w:t xml:space="preserve"> of </w:t>
      </w:r>
      <w:proofErr w:type="spellStart"/>
      <w:r w:rsidR="008C4C73">
        <w:rPr>
          <w:rFonts w:ascii="Georgia" w:hAnsi="Georgia"/>
        </w:rPr>
        <w:t>the</w:t>
      </w:r>
      <w:proofErr w:type="spellEnd"/>
      <w:r w:rsidR="008C4C73">
        <w:rPr>
          <w:rFonts w:ascii="Georgia" w:hAnsi="Georgia"/>
        </w:rPr>
        <w:t xml:space="preserve"> </w:t>
      </w:r>
      <w:proofErr w:type="spellStart"/>
      <w:r w:rsidR="008C4C73">
        <w:rPr>
          <w:rFonts w:ascii="Georgia" w:hAnsi="Georgia"/>
        </w:rPr>
        <w:t>data</w:t>
      </w:r>
      <w:proofErr w:type="spellEnd"/>
      <w:r w:rsidR="008C4C73">
        <w:rPr>
          <w:rFonts w:ascii="Georgia" w:hAnsi="Georgia"/>
        </w:rPr>
        <w:t xml:space="preserve"> </w:t>
      </w:r>
      <w:proofErr w:type="spellStart"/>
      <w:r w:rsidR="008C4C73" w:rsidRPr="008C4C73">
        <w:rPr>
          <w:rFonts w:ascii="Georgia" w:hAnsi="Georgia"/>
        </w:rPr>
        <w:t>registration</w:t>
      </w:r>
      <w:proofErr w:type="spellEnd"/>
    </w:p>
    <w:p w14:paraId="68226B3A" w14:textId="77777777" w:rsidR="00646319" w:rsidRPr="009901DF" w:rsidRDefault="00646319" w:rsidP="00646319">
      <w:pPr>
        <w:tabs>
          <w:tab w:val="left" w:pos="0"/>
        </w:tabs>
        <w:spacing w:after="0" w:line="240" w:lineRule="auto"/>
        <w:rPr>
          <w:rFonts w:ascii="Georgia" w:eastAsia="Calibri" w:hAnsi="Georgia" w:cs="Calibri"/>
          <w:bCs/>
          <w:lang w:val="en-GB"/>
        </w:rPr>
      </w:pPr>
    </w:p>
    <w:p w14:paraId="2EDE6AC8" w14:textId="16ABF356" w:rsidR="00597E50" w:rsidRPr="009901DF" w:rsidRDefault="00646319" w:rsidP="00646319">
      <w:pPr>
        <w:tabs>
          <w:tab w:val="left" w:pos="0"/>
        </w:tabs>
        <w:contextualSpacing/>
        <w:rPr>
          <w:rFonts w:ascii="Georgia" w:eastAsia="Calibri" w:hAnsi="Georgia" w:cs="Calibri"/>
          <w:bCs/>
        </w:rPr>
      </w:pPr>
      <w:r w:rsidRPr="009901DF">
        <w:rPr>
          <w:rFonts w:ascii="Georgia" w:eastAsia="Calibri" w:hAnsi="Georgia" w:cs="Calibri"/>
          <w:b/>
          <w:bCs/>
          <w:smallCaps/>
          <w:lang w:val="en-GB"/>
        </w:rPr>
        <w:t>4.5. Sources of the data:</w:t>
      </w:r>
      <w:r w:rsidRPr="009901DF">
        <w:rPr>
          <w:rFonts w:ascii="Georgia" w:eastAsia="Calibri" w:hAnsi="Georgia" w:cs="Calibri"/>
          <w:smallCaps/>
          <w:lang w:val="en-GB"/>
        </w:rPr>
        <w:t xml:space="preserve"> </w:t>
      </w:r>
      <w:r w:rsidR="00597E50" w:rsidRPr="009901DF">
        <w:rPr>
          <w:rFonts w:ascii="Arial Narrow" w:eastAsia="Calibri" w:hAnsi="Arial Narrow" w:cs="Calibri"/>
          <w:lang w:val="en-GB"/>
        </w:rPr>
        <w:t>CORVINUS does not process data that is not collected from the data subject during this data processing.</w:t>
      </w:r>
    </w:p>
    <w:p w14:paraId="12A85E8F" w14:textId="77777777" w:rsidR="001F40DC" w:rsidRPr="009901DF" w:rsidRDefault="001F40DC" w:rsidP="001F40DC">
      <w:pPr>
        <w:pStyle w:val="Listaszerbekezds"/>
        <w:numPr>
          <w:ilvl w:val="0"/>
          <w:numId w:val="1"/>
        </w:numPr>
        <w:shd w:val="clear" w:color="auto" w:fill="A6A6A6"/>
        <w:tabs>
          <w:tab w:val="left" w:pos="0"/>
        </w:tabs>
        <w:spacing w:before="120" w:after="120"/>
        <w:ind w:left="357" w:hanging="357"/>
        <w:rPr>
          <w:rFonts w:ascii="Georgia" w:eastAsia="Calibri" w:hAnsi="Georgia" w:cs="Calibri"/>
          <w:b/>
          <w:smallCaps/>
          <w:lang w:val="en-GB"/>
        </w:rPr>
      </w:pPr>
      <w:r w:rsidRPr="009901DF">
        <w:rPr>
          <w:rFonts w:ascii="Georgia" w:eastAsia="Calibri" w:hAnsi="Georgia" w:cs="Calibri"/>
          <w:b/>
          <w:bCs/>
          <w:smallCaps/>
          <w:lang w:val="en-GB"/>
        </w:rPr>
        <w:t>Access to data</w:t>
      </w:r>
    </w:p>
    <w:p w14:paraId="49E8CED7" w14:textId="77777777" w:rsidR="00EF2B6F" w:rsidRPr="009901DF" w:rsidRDefault="00EF2B6F" w:rsidP="00EF2B6F">
      <w:pPr>
        <w:tabs>
          <w:tab w:val="left" w:pos="0"/>
          <w:tab w:val="left" w:pos="1185"/>
        </w:tabs>
        <w:jc w:val="both"/>
        <w:rPr>
          <w:rFonts w:ascii="Georgia" w:eastAsia="Calibri" w:hAnsi="Georgia" w:cs="Times New Roman"/>
          <w:lang w:val="en-GB"/>
        </w:rPr>
      </w:pPr>
      <w:r w:rsidRPr="009901DF">
        <w:rPr>
          <w:rFonts w:ascii="Georgia" w:eastAsia="Calibri" w:hAnsi="Georgia" w:cs="Times New Roman"/>
          <w:lang w:val="en-GB"/>
        </w:rPr>
        <w:t xml:space="preserve">The relevant employees of CORVINUS involved in the implementation of the purposes of the data processing described in point 4, </w:t>
      </w:r>
      <w:proofErr w:type="gramStart"/>
      <w:r w:rsidRPr="009901DF">
        <w:rPr>
          <w:rFonts w:ascii="Georgia" w:eastAsia="Calibri" w:hAnsi="Georgia" w:cs="Times New Roman"/>
          <w:lang w:val="en-GB"/>
        </w:rPr>
        <w:t>in order to</w:t>
      </w:r>
      <w:proofErr w:type="gramEnd"/>
      <w:r w:rsidRPr="009901DF">
        <w:rPr>
          <w:rFonts w:ascii="Georgia" w:eastAsia="Calibri" w:hAnsi="Georgia" w:cs="Times New Roman"/>
          <w:lang w:val="en-GB"/>
        </w:rPr>
        <w:t xml:space="preserve"> carry out their duties, have access to personal data on behalf of CORVINUS. </w:t>
      </w:r>
    </w:p>
    <w:p w14:paraId="57F3AA39" w14:textId="77777777" w:rsidR="00CB0120" w:rsidRPr="009901DF" w:rsidRDefault="00CB0120" w:rsidP="00CB0120">
      <w:pPr>
        <w:pStyle w:val="Listaszerbekezds"/>
        <w:numPr>
          <w:ilvl w:val="0"/>
          <w:numId w:val="1"/>
        </w:numPr>
        <w:shd w:val="clear" w:color="auto" w:fill="A6A6A6"/>
        <w:tabs>
          <w:tab w:val="left" w:pos="0"/>
        </w:tabs>
        <w:rPr>
          <w:rFonts w:ascii="Georgia" w:eastAsia="Calibri" w:hAnsi="Georgia" w:cs="Calibri"/>
          <w:b/>
          <w:smallCaps/>
          <w:lang w:val="en-GB"/>
        </w:rPr>
      </w:pPr>
      <w:r w:rsidRPr="009901DF">
        <w:rPr>
          <w:rFonts w:ascii="Georgia" w:eastAsia="Calibri" w:hAnsi="Georgia" w:cs="Calibri"/>
          <w:b/>
          <w:bCs/>
          <w:smallCaps/>
          <w:lang w:val="en-GB"/>
        </w:rPr>
        <w:lastRenderedPageBreak/>
        <w:t>Transferring data</w:t>
      </w:r>
    </w:p>
    <w:p w14:paraId="39D63CBA" w14:textId="77777777" w:rsidR="00CB0120" w:rsidRPr="009901DF" w:rsidRDefault="00CB0120" w:rsidP="00CB0120">
      <w:pPr>
        <w:pStyle w:val="cf0"/>
        <w:spacing w:before="0" w:beforeAutospacing="0" w:after="0" w:afterAutospacing="0"/>
        <w:rPr>
          <w:rFonts w:ascii="Georgia" w:hAnsi="Georgia"/>
          <w:iCs/>
          <w:sz w:val="22"/>
          <w:szCs w:val="22"/>
          <w:lang w:val="en-GB"/>
        </w:rPr>
      </w:pPr>
      <w:r w:rsidRPr="009901DF">
        <w:rPr>
          <w:rFonts w:ascii="Georgia" w:eastAsia="Calibri" w:hAnsi="Georgia"/>
          <w:sz w:val="22"/>
          <w:szCs w:val="22"/>
          <w:lang w:val="en-GB"/>
        </w:rPr>
        <w:t xml:space="preserve">The University shall disclose data to third parties only </w:t>
      </w:r>
      <w:proofErr w:type="gramStart"/>
      <w:r w:rsidRPr="009901DF">
        <w:rPr>
          <w:rFonts w:ascii="Georgia" w:eastAsia="Calibri" w:hAnsi="Georgia"/>
          <w:sz w:val="22"/>
          <w:szCs w:val="22"/>
          <w:lang w:val="en-GB"/>
        </w:rPr>
        <w:t>on the basis of</w:t>
      </w:r>
      <w:proofErr w:type="gramEnd"/>
      <w:r w:rsidRPr="009901DF">
        <w:rPr>
          <w:rFonts w:ascii="Georgia" w:eastAsia="Calibri" w:hAnsi="Georgia"/>
          <w:sz w:val="22"/>
          <w:szCs w:val="22"/>
          <w:lang w:val="en-GB"/>
        </w:rPr>
        <w:t xml:space="preserve"> a legal authorisation or under the consent of the data subject.</w:t>
      </w:r>
    </w:p>
    <w:p w14:paraId="6AE47440" w14:textId="2893A661" w:rsidR="00CB0120" w:rsidRPr="009901DF" w:rsidRDefault="00CB0120" w:rsidP="00CB0120">
      <w:pPr>
        <w:pStyle w:val="cf0"/>
        <w:spacing w:before="0" w:beforeAutospacing="0" w:after="0" w:afterAutospacing="0"/>
        <w:rPr>
          <w:rFonts w:ascii="Georgia" w:hAnsi="Georgia"/>
          <w:sz w:val="22"/>
          <w:szCs w:val="22"/>
          <w:lang w:val="en-GB"/>
        </w:rPr>
      </w:pPr>
      <w:r w:rsidRPr="009901DF">
        <w:rPr>
          <w:rFonts w:ascii="Georgia" w:hAnsi="Georgia"/>
          <w:sz w:val="22"/>
          <w:szCs w:val="22"/>
          <w:lang w:val="en-GB"/>
        </w:rPr>
        <w:t>No personal data is transferred to third countries.</w:t>
      </w:r>
    </w:p>
    <w:p w14:paraId="05D8BFC6" w14:textId="77777777" w:rsidR="002B673E" w:rsidRPr="009901DF" w:rsidRDefault="002B673E" w:rsidP="00CB0120">
      <w:pPr>
        <w:pStyle w:val="cf0"/>
        <w:spacing w:before="0" w:beforeAutospacing="0" w:after="0" w:afterAutospacing="0"/>
        <w:rPr>
          <w:rFonts w:ascii="Georgia" w:hAnsi="Georgia"/>
          <w:iCs/>
          <w:sz w:val="22"/>
          <w:szCs w:val="22"/>
        </w:rPr>
      </w:pPr>
    </w:p>
    <w:p w14:paraId="639CF8F4" w14:textId="07649D82" w:rsidR="00CB0120" w:rsidRPr="009901DF" w:rsidRDefault="00CB0120" w:rsidP="00CB0120">
      <w:pPr>
        <w:pStyle w:val="Listaszerbekezds"/>
        <w:numPr>
          <w:ilvl w:val="0"/>
          <w:numId w:val="1"/>
        </w:numPr>
        <w:shd w:val="clear" w:color="auto" w:fill="A6A6A6"/>
        <w:tabs>
          <w:tab w:val="left" w:pos="0"/>
        </w:tabs>
        <w:rPr>
          <w:rFonts w:ascii="Georgia" w:eastAsia="Calibri" w:hAnsi="Georgia" w:cs="Calibri"/>
          <w:b/>
          <w:smallCaps/>
          <w:lang w:val="en-GB"/>
        </w:rPr>
      </w:pPr>
      <w:r w:rsidRPr="009901DF">
        <w:rPr>
          <w:rFonts w:ascii="Georgia" w:eastAsia="Calibri" w:hAnsi="Georgia" w:cs="Calibri"/>
          <w:b/>
          <w:bCs/>
          <w:smallCaps/>
          <w:lang w:val="en-GB"/>
        </w:rPr>
        <w:t>Technical security measures, Engaging Other processors</w:t>
      </w:r>
    </w:p>
    <w:p w14:paraId="1EB570C0" w14:textId="09864C2C" w:rsidR="00C80D71" w:rsidRDefault="00C80D71" w:rsidP="00484C70">
      <w:pPr>
        <w:jc w:val="both"/>
        <w:rPr>
          <w:rFonts w:ascii="Georgia" w:hAnsi="Georgia"/>
          <w:lang w:val="en-GB"/>
        </w:rPr>
      </w:pPr>
      <w:r>
        <w:rPr>
          <w:rFonts w:ascii="Georgia" w:hAnsi="Georgia"/>
          <w:lang w:val="en-GB"/>
        </w:rPr>
        <w:t>T</w:t>
      </w:r>
      <w:r w:rsidRPr="00C80D71">
        <w:rPr>
          <w:rFonts w:ascii="Georgia" w:hAnsi="Georgia"/>
          <w:lang w:val="en-GB"/>
        </w:rPr>
        <w:t>he University stores personal data on the university servers. It does not use the services of other companies to store the data. The University implement appropriate measures to protect personal data against, among other things, unauthorized access, and to ensure the ongoing confidentiality, integrity, availability and resilience of the systems and services used to manage personal data, and in the event of a physical or technical incident, the ability to restore access to and availability of personal data in a timely manner.</w:t>
      </w:r>
    </w:p>
    <w:p w14:paraId="606355A1" w14:textId="77777777" w:rsidR="00510800" w:rsidRPr="009901DF" w:rsidRDefault="00510800" w:rsidP="00510800">
      <w:pPr>
        <w:jc w:val="both"/>
        <w:rPr>
          <w:rFonts w:ascii="Georgia" w:hAnsi="Georgia"/>
        </w:rPr>
      </w:pPr>
      <w:r w:rsidRPr="009901DF">
        <w:rPr>
          <w:rFonts w:ascii="Georgia" w:hAnsi="Georgia"/>
        </w:rPr>
        <w:t xml:space="preserve">The </w:t>
      </w:r>
      <w:proofErr w:type="spellStart"/>
      <w:r w:rsidRPr="009901DF">
        <w:rPr>
          <w:rFonts w:ascii="Georgia" w:hAnsi="Georgia"/>
        </w:rPr>
        <w:t>registration</w:t>
      </w:r>
      <w:proofErr w:type="spellEnd"/>
      <w:r w:rsidRPr="009901DF">
        <w:rPr>
          <w:rFonts w:ascii="Georgia" w:hAnsi="Georgia"/>
        </w:rPr>
        <w:t xml:space="preserve"> </w:t>
      </w:r>
      <w:proofErr w:type="spellStart"/>
      <w:r w:rsidRPr="009901DF">
        <w:rPr>
          <w:rFonts w:ascii="Georgia" w:hAnsi="Georgia"/>
        </w:rPr>
        <w:t>form</w:t>
      </w:r>
      <w:proofErr w:type="spellEnd"/>
      <w:r w:rsidRPr="009901DF">
        <w:rPr>
          <w:rFonts w:ascii="Georgia" w:hAnsi="Georgia"/>
        </w:rPr>
        <w:t xml:space="preserve"> is </w:t>
      </w:r>
      <w:proofErr w:type="spellStart"/>
      <w:r w:rsidRPr="009901DF">
        <w:rPr>
          <w:rFonts w:ascii="Georgia" w:hAnsi="Georgia"/>
        </w:rPr>
        <w:t>powered</w:t>
      </w:r>
      <w:proofErr w:type="spellEnd"/>
      <w:r w:rsidRPr="009901DF">
        <w:rPr>
          <w:rFonts w:ascii="Georgia" w:hAnsi="Georgia"/>
        </w:rPr>
        <w:t xml:space="preserve"> </w:t>
      </w:r>
      <w:proofErr w:type="spellStart"/>
      <w:r w:rsidRPr="009901DF">
        <w:rPr>
          <w:rFonts w:ascii="Georgia" w:hAnsi="Georgia"/>
        </w:rPr>
        <w:t>by</w:t>
      </w:r>
      <w:proofErr w:type="spellEnd"/>
      <w:r w:rsidRPr="009901DF">
        <w:rPr>
          <w:rFonts w:ascii="Georgia" w:hAnsi="Georgia"/>
        </w:rPr>
        <w:t xml:space="preserve"> </w:t>
      </w:r>
      <w:proofErr w:type="spellStart"/>
      <w:r w:rsidRPr="009901DF">
        <w:rPr>
          <w:rFonts w:ascii="Georgia" w:hAnsi="Georgia"/>
        </w:rPr>
        <w:t>the</w:t>
      </w:r>
      <w:proofErr w:type="spellEnd"/>
      <w:r w:rsidRPr="009901DF">
        <w:rPr>
          <w:rFonts w:ascii="Georgia" w:hAnsi="Georgia"/>
        </w:rPr>
        <w:t xml:space="preserve"> WordPress </w:t>
      </w:r>
      <w:proofErr w:type="spellStart"/>
      <w:r w:rsidRPr="009901DF">
        <w:rPr>
          <w:rFonts w:ascii="Georgia" w:hAnsi="Georgia"/>
        </w:rPr>
        <w:t>Ninja</w:t>
      </w:r>
      <w:proofErr w:type="spellEnd"/>
      <w:r w:rsidRPr="009901DF">
        <w:rPr>
          <w:rFonts w:ascii="Georgia" w:hAnsi="Georgia"/>
        </w:rPr>
        <w:t xml:space="preserve"> </w:t>
      </w:r>
      <w:proofErr w:type="spellStart"/>
      <w:r w:rsidRPr="009901DF">
        <w:rPr>
          <w:rFonts w:ascii="Georgia" w:hAnsi="Georgia"/>
        </w:rPr>
        <w:t>Forms</w:t>
      </w:r>
      <w:proofErr w:type="spellEnd"/>
      <w:r w:rsidRPr="009901DF">
        <w:rPr>
          <w:rFonts w:ascii="Georgia" w:hAnsi="Georgia"/>
        </w:rPr>
        <w:t xml:space="preserve"> </w:t>
      </w:r>
      <w:proofErr w:type="spellStart"/>
      <w:r w:rsidRPr="009901DF">
        <w:rPr>
          <w:rFonts w:ascii="Georgia" w:hAnsi="Georgia"/>
        </w:rPr>
        <w:t>plugin</w:t>
      </w:r>
      <w:proofErr w:type="spellEnd"/>
      <w:r w:rsidRPr="009901DF">
        <w:rPr>
          <w:rFonts w:ascii="Georgia" w:hAnsi="Georgia"/>
        </w:rPr>
        <w:t>.</w:t>
      </w:r>
    </w:p>
    <w:p w14:paraId="20FCA920" w14:textId="77777777" w:rsidR="005F57C5" w:rsidRPr="009901DF" w:rsidRDefault="005F57C5" w:rsidP="005F57C5">
      <w:pPr>
        <w:numPr>
          <w:ilvl w:val="0"/>
          <w:numId w:val="9"/>
        </w:numPr>
        <w:shd w:val="clear" w:color="auto" w:fill="A6A6A6"/>
        <w:tabs>
          <w:tab w:val="left" w:pos="0"/>
        </w:tabs>
        <w:contextualSpacing/>
        <w:rPr>
          <w:rFonts w:ascii="Georgia" w:eastAsia="Calibri" w:hAnsi="Georgia" w:cs="Calibri"/>
          <w:b/>
          <w:smallCaps/>
          <w:lang w:val="en-GB"/>
        </w:rPr>
      </w:pPr>
      <w:r w:rsidRPr="009901DF">
        <w:rPr>
          <w:rFonts w:ascii="Georgia" w:eastAsia="Calibri" w:hAnsi="Georgia" w:cs="Calibri"/>
          <w:b/>
          <w:bCs/>
          <w:smallCaps/>
          <w:lang w:val="en-GB"/>
        </w:rPr>
        <w:t>Rights related to data processing</w:t>
      </w:r>
    </w:p>
    <w:p w14:paraId="7915D339" w14:textId="77777777" w:rsidR="00097CCB" w:rsidRPr="009901DF" w:rsidRDefault="00097CCB" w:rsidP="00097CCB">
      <w:pPr>
        <w:tabs>
          <w:tab w:val="left" w:pos="0"/>
          <w:tab w:val="left" w:pos="1095"/>
        </w:tabs>
        <w:contextualSpacing/>
        <w:jc w:val="both"/>
        <w:rPr>
          <w:rFonts w:ascii="Georgia" w:eastAsia="Calibri" w:hAnsi="Georgia" w:cs="Times New Roman"/>
        </w:rPr>
      </w:pPr>
    </w:p>
    <w:p w14:paraId="7E9BBCAA" w14:textId="77777777" w:rsidR="005F57C5" w:rsidRPr="009901DF" w:rsidRDefault="005F57C5" w:rsidP="005F57C5">
      <w:pPr>
        <w:numPr>
          <w:ilvl w:val="1"/>
          <w:numId w:val="9"/>
        </w:numPr>
        <w:tabs>
          <w:tab w:val="left" w:pos="0"/>
          <w:tab w:val="left" w:pos="1095"/>
        </w:tabs>
        <w:ind w:hanging="720"/>
        <w:contextualSpacing/>
        <w:jc w:val="both"/>
        <w:rPr>
          <w:rFonts w:ascii="Georgia" w:eastAsia="Calibri" w:hAnsi="Georgia" w:cs="Times New Roman"/>
          <w:i/>
          <w:lang w:val="en-GB"/>
        </w:rPr>
      </w:pPr>
      <w:r w:rsidRPr="009901DF">
        <w:rPr>
          <w:rFonts w:ascii="Georgia" w:eastAsia="Calibri" w:hAnsi="Georgia" w:cs="Times New Roman"/>
          <w:i/>
          <w:iCs/>
          <w:lang w:val="en-GB"/>
        </w:rPr>
        <w:t>Right to request information</w:t>
      </w:r>
    </w:p>
    <w:p w14:paraId="37A1BE05" w14:textId="77777777" w:rsidR="005F57C5" w:rsidRPr="009901DF" w:rsidRDefault="005F57C5" w:rsidP="005F57C5">
      <w:pPr>
        <w:tabs>
          <w:tab w:val="left" w:pos="0"/>
          <w:tab w:val="left" w:pos="1095"/>
        </w:tabs>
        <w:ind w:left="720"/>
        <w:contextualSpacing/>
        <w:jc w:val="both"/>
        <w:rPr>
          <w:rFonts w:ascii="Georgia" w:eastAsia="Calibri" w:hAnsi="Georgia" w:cs="Times New Roman"/>
          <w:lang w:val="en-GB"/>
        </w:rPr>
      </w:pPr>
      <w:r w:rsidRPr="009901DF">
        <w:rPr>
          <w:rFonts w:ascii="Georgia" w:eastAsia="Calibri" w:hAnsi="Georgia" w:cs="Times New Roman"/>
          <w:lang w:val="en-GB"/>
        </w:rPr>
        <w:t>The data subject may request information from the controller in writing via any contact provided in point 1.1 on:</w:t>
      </w:r>
    </w:p>
    <w:p w14:paraId="53038DD2" w14:textId="77777777" w:rsidR="005F57C5" w:rsidRPr="009901DF" w:rsidRDefault="005F57C5" w:rsidP="005F57C5">
      <w:pPr>
        <w:numPr>
          <w:ilvl w:val="0"/>
          <w:numId w:val="2"/>
        </w:numPr>
        <w:tabs>
          <w:tab w:val="left" w:pos="0"/>
          <w:tab w:val="left" w:pos="1095"/>
        </w:tabs>
        <w:contextualSpacing/>
        <w:jc w:val="both"/>
        <w:rPr>
          <w:rFonts w:ascii="Georgia" w:eastAsia="Calibri" w:hAnsi="Georgia" w:cs="Times New Roman"/>
          <w:lang w:val="en-GB"/>
        </w:rPr>
      </w:pPr>
      <w:r w:rsidRPr="009901DF">
        <w:rPr>
          <w:rFonts w:ascii="Georgia" w:eastAsia="Calibri" w:hAnsi="Georgia" w:cs="Times New Roman"/>
          <w:lang w:val="en-GB"/>
        </w:rPr>
        <w:t>the nature of the processed personal data,</w:t>
      </w:r>
    </w:p>
    <w:p w14:paraId="4A64A07B" w14:textId="77777777" w:rsidR="005F57C5" w:rsidRPr="009901DF" w:rsidRDefault="005F57C5" w:rsidP="005F57C5">
      <w:pPr>
        <w:numPr>
          <w:ilvl w:val="0"/>
          <w:numId w:val="2"/>
        </w:numPr>
        <w:tabs>
          <w:tab w:val="left" w:pos="0"/>
          <w:tab w:val="left" w:pos="1095"/>
        </w:tabs>
        <w:contextualSpacing/>
        <w:jc w:val="both"/>
        <w:rPr>
          <w:rFonts w:ascii="Georgia" w:eastAsia="Calibri" w:hAnsi="Georgia" w:cs="Times New Roman"/>
          <w:lang w:val="en-GB"/>
        </w:rPr>
      </w:pPr>
      <w:r w:rsidRPr="009901DF">
        <w:rPr>
          <w:rFonts w:ascii="Georgia" w:eastAsia="Calibri" w:hAnsi="Georgia" w:cs="Times New Roman"/>
          <w:lang w:val="en-GB"/>
        </w:rPr>
        <w:t>the legal grounds of the data processing,</w:t>
      </w:r>
    </w:p>
    <w:p w14:paraId="116D7DCE" w14:textId="77777777" w:rsidR="005F57C5" w:rsidRPr="009901DF" w:rsidRDefault="005F57C5" w:rsidP="005F57C5">
      <w:pPr>
        <w:numPr>
          <w:ilvl w:val="0"/>
          <w:numId w:val="2"/>
        </w:numPr>
        <w:tabs>
          <w:tab w:val="left" w:pos="0"/>
          <w:tab w:val="left" w:pos="1095"/>
        </w:tabs>
        <w:contextualSpacing/>
        <w:jc w:val="both"/>
        <w:rPr>
          <w:rFonts w:ascii="Georgia" w:eastAsia="Calibri" w:hAnsi="Georgia" w:cs="Times New Roman"/>
          <w:lang w:val="en-GB"/>
        </w:rPr>
      </w:pPr>
      <w:r w:rsidRPr="009901DF">
        <w:rPr>
          <w:rFonts w:ascii="Georgia" w:eastAsia="Calibri" w:hAnsi="Georgia" w:cs="Times New Roman"/>
          <w:lang w:val="en-GB"/>
        </w:rPr>
        <w:t>the purposes of the data processing</w:t>
      </w:r>
    </w:p>
    <w:p w14:paraId="308009A0" w14:textId="77777777" w:rsidR="005F57C5" w:rsidRPr="009901DF" w:rsidRDefault="005F57C5" w:rsidP="005F57C5">
      <w:pPr>
        <w:numPr>
          <w:ilvl w:val="0"/>
          <w:numId w:val="2"/>
        </w:numPr>
        <w:tabs>
          <w:tab w:val="left" w:pos="0"/>
          <w:tab w:val="left" w:pos="1095"/>
        </w:tabs>
        <w:contextualSpacing/>
        <w:jc w:val="both"/>
        <w:rPr>
          <w:rFonts w:ascii="Georgia" w:eastAsia="Calibri" w:hAnsi="Georgia" w:cs="Times New Roman"/>
          <w:lang w:val="en-GB"/>
        </w:rPr>
      </w:pPr>
      <w:r w:rsidRPr="009901DF">
        <w:rPr>
          <w:rFonts w:ascii="Georgia" w:eastAsia="Calibri" w:hAnsi="Georgia" w:cs="Times New Roman"/>
          <w:lang w:val="en-GB"/>
        </w:rPr>
        <w:t xml:space="preserve">the sources, </w:t>
      </w:r>
    </w:p>
    <w:p w14:paraId="3AFE0509" w14:textId="77777777" w:rsidR="005F57C5" w:rsidRPr="009901DF" w:rsidRDefault="005F57C5" w:rsidP="005F57C5">
      <w:pPr>
        <w:numPr>
          <w:ilvl w:val="0"/>
          <w:numId w:val="2"/>
        </w:numPr>
        <w:tabs>
          <w:tab w:val="left" w:pos="0"/>
          <w:tab w:val="left" w:pos="1095"/>
        </w:tabs>
        <w:contextualSpacing/>
        <w:jc w:val="both"/>
        <w:rPr>
          <w:rFonts w:ascii="Georgia" w:eastAsia="Calibri" w:hAnsi="Georgia" w:cs="Times New Roman"/>
          <w:lang w:val="en-GB"/>
        </w:rPr>
      </w:pPr>
      <w:r w:rsidRPr="009901DF">
        <w:rPr>
          <w:rFonts w:ascii="Georgia" w:eastAsia="Calibri" w:hAnsi="Georgia" w:cs="Times New Roman"/>
          <w:lang w:val="en-GB"/>
        </w:rPr>
        <w:t>the duration of the data processing,</w:t>
      </w:r>
    </w:p>
    <w:p w14:paraId="3E13EFCE" w14:textId="77777777" w:rsidR="005F57C5" w:rsidRPr="009901DF" w:rsidRDefault="005F57C5" w:rsidP="005F57C5">
      <w:pPr>
        <w:numPr>
          <w:ilvl w:val="0"/>
          <w:numId w:val="2"/>
        </w:numPr>
        <w:tabs>
          <w:tab w:val="left" w:pos="0"/>
          <w:tab w:val="left" w:pos="1095"/>
        </w:tabs>
        <w:contextualSpacing/>
        <w:jc w:val="both"/>
        <w:rPr>
          <w:rFonts w:ascii="Georgia" w:eastAsia="Calibri" w:hAnsi="Georgia" w:cs="Times New Roman"/>
          <w:lang w:val="en-GB"/>
        </w:rPr>
      </w:pPr>
      <w:r w:rsidRPr="009901DF">
        <w:rPr>
          <w:rFonts w:ascii="Georgia" w:eastAsia="Calibri" w:hAnsi="Georgia" w:cs="Times New Roman"/>
          <w:lang w:val="en-GB"/>
        </w:rPr>
        <w:t>to whom, when, under what laws, which personal data the University has granted access to, or to whom it has transferred your personal data.</w:t>
      </w:r>
    </w:p>
    <w:p w14:paraId="50AF9074" w14:textId="77777777" w:rsidR="004F68C7" w:rsidRPr="009901DF" w:rsidRDefault="004F68C7" w:rsidP="005F57C5">
      <w:pPr>
        <w:tabs>
          <w:tab w:val="left" w:pos="0"/>
          <w:tab w:val="left" w:pos="1095"/>
        </w:tabs>
        <w:contextualSpacing/>
        <w:jc w:val="both"/>
        <w:rPr>
          <w:rFonts w:ascii="Georgia" w:eastAsia="Calibri" w:hAnsi="Georgia" w:cs="Times New Roman"/>
        </w:rPr>
      </w:pPr>
    </w:p>
    <w:p w14:paraId="3341198B" w14:textId="77777777" w:rsidR="005F57C5" w:rsidRPr="009901DF" w:rsidRDefault="005F57C5" w:rsidP="005F57C5">
      <w:pPr>
        <w:numPr>
          <w:ilvl w:val="1"/>
          <w:numId w:val="9"/>
        </w:numPr>
        <w:tabs>
          <w:tab w:val="left" w:pos="0"/>
          <w:tab w:val="left" w:pos="1095"/>
        </w:tabs>
        <w:ind w:hanging="720"/>
        <w:contextualSpacing/>
        <w:jc w:val="both"/>
        <w:rPr>
          <w:rFonts w:ascii="Georgia" w:eastAsia="Calibri" w:hAnsi="Georgia" w:cs="Times New Roman"/>
          <w:lang w:val="en-GB"/>
        </w:rPr>
      </w:pPr>
      <w:r w:rsidRPr="009901DF">
        <w:rPr>
          <w:rFonts w:ascii="Georgia" w:eastAsia="Calibri" w:hAnsi="Georgia" w:cs="Times New Roman"/>
          <w:i/>
          <w:iCs/>
          <w:lang w:val="en-GB"/>
        </w:rPr>
        <w:t>Right to rectification</w:t>
      </w:r>
    </w:p>
    <w:p w14:paraId="637DB6D2" w14:textId="77777777" w:rsidR="005F57C5" w:rsidRPr="009901DF" w:rsidRDefault="005F57C5" w:rsidP="005F57C5">
      <w:pPr>
        <w:tabs>
          <w:tab w:val="left" w:pos="0"/>
          <w:tab w:val="left" w:pos="1095"/>
        </w:tabs>
        <w:ind w:left="720"/>
        <w:contextualSpacing/>
        <w:jc w:val="both"/>
        <w:rPr>
          <w:rFonts w:ascii="Georgia" w:eastAsia="Calibri" w:hAnsi="Georgia" w:cs="Times New Roman"/>
          <w:lang w:val="en-GB"/>
        </w:rPr>
      </w:pPr>
      <w:r w:rsidRPr="009901DF">
        <w:rPr>
          <w:rFonts w:ascii="Georgia" w:eastAsia="Calibri" w:hAnsi="Georgia" w:cs="Times New Roman"/>
          <w:lang w:val="en-GB"/>
        </w:rPr>
        <w:t xml:space="preserve">The data subject may request the controller in writing via any contact provided in point 1.1 to change any personal data at any time (for example change of email address or postal address). </w:t>
      </w:r>
    </w:p>
    <w:p w14:paraId="70472B92" w14:textId="77777777" w:rsidR="004F68C7" w:rsidRPr="009901DF" w:rsidRDefault="004F68C7" w:rsidP="005F57C5">
      <w:pPr>
        <w:tabs>
          <w:tab w:val="left" w:pos="0"/>
          <w:tab w:val="left" w:pos="1095"/>
        </w:tabs>
        <w:contextualSpacing/>
        <w:jc w:val="both"/>
        <w:rPr>
          <w:rFonts w:ascii="Georgia" w:eastAsia="Calibri" w:hAnsi="Georgia" w:cs="Times New Roman"/>
        </w:rPr>
      </w:pPr>
    </w:p>
    <w:p w14:paraId="6956EA6A" w14:textId="77777777" w:rsidR="005F57C5" w:rsidRPr="009901DF" w:rsidRDefault="005F57C5" w:rsidP="005F57C5">
      <w:pPr>
        <w:numPr>
          <w:ilvl w:val="1"/>
          <w:numId w:val="9"/>
        </w:numPr>
        <w:tabs>
          <w:tab w:val="left" w:pos="0"/>
          <w:tab w:val="left" w:pos="1095"/>
        </w:tabs>
        <w:ind w:hanging="720"/>
        <w:contextualSpacing/>
        <w:jc w:val="both"/>
        <w:rPr>
          <w:rFonts w:ascii="Georgia" w:eastAsia="Calibri" w:hAnsi="Georgia" w:cs="Times New Roman"/>
          <w:i/>
          <w:lang w:val="en-GB"/>
        </w:rPr>
      </w:pPr>
      <w:r w:rsidRPr="009901DF">
        <w:rPr>
          <w:rFonts w:ascii="Georgia" w:eastAsia="Calibri" w:hAnsi="Georgia" w:cs="Times New Roman"/>
          <w:i/>
          <w:iCs/>
          <w:lang w:val="en-GB"/>
        </w:rPr>
        <w:t>Right to erasure</w:t>
      </w:r>
    </w:p>
    <w:p w14:paraId="466BE349" w14:textId="77777777" w:rsidR="005F57C5" w:rsidRPr="009901DF" w:rsidRDefault="005F57C5" w:rsidP="005F57C5">
      <w:pPr>
        <w:tabs>
          <w:tab w:val="left" w:pos="0"/>
          <w:tab w:val="left" w:pos="1095"/>
        </w:tabs>
        <w:ind w:left="720"/>
        <w:contextualSpacing/>
        <w:jc w:val="both"/>
        <w:rPr>
          <w:rFonts w:ascii="Georgia" w:eastAsia="Calibri" w:hAnsi="Georgia" w:cs="Times New Roman"/>
          <w:lang w:val="en-GB"/>
        </w:rPr>
      </w:pPr>
      <w:r w:rsidRPr="009901DF">
        <w:rPr>
          <w:rFonts w:ascii="Georgia" w:eastAsia="Calibri" w:hAnsi="Georgia" w:cs="Times New Roman"/>
          <w:lang w:val="en-GB"/>
        </w:rPr>
        <w:t>The data subject may request the University in writing via any contact provided in point 1.1 to erase his or her personal data. No erasure may be requested if the data processing is prescribed by law.</w:t>
      </w:r>
    </w:p>
    <w:p w14:paraId="35029C22" w14:textId="77777777" w:rsidR="004F68C7" w:rsidRPr="009901DF" w:rsidRDefault="004F68C7" w:rsidP="005F57C5">
      <w:pPr>
        <w:tabs>
          <w:tab w:val="left" w:pos="0"/>
          <w:tab w:val="left" w:pos="1095"/>
        </w:tabs>
        <w:contextualSpacing/>
        <w:jc w:val="both"/>
        <w:rPr>
          <w:rFonts w:ascii="Georgia" w:eastAsia="Calibri" w:hAnsi="Georgia" w:cs="Times New Roman"/>
        </w:rPr>
      </w:pPr>
    </w:p>
    <w:p w14:paraId="7207AA5C" w14:textId="77777777" w:rsidR="004E0B3F" w:rsidRPr="009901DF" w:rsidRDefault="004E0B3F" w:rsidP="004E0B3F">
      <w:pPr>
        <w:numPr>
          <w:ilvl w:val="1"/>
          <w:numId w:val="9"/>
        </w:numPr>
        <w:tabs>
          <w:tab w:val="left" w:pos="0"/>
          <w:tab w:val="left" w:pos="1095"/>
        </w:tabs>
        <w:ind w:hanging="720"/>
        <w:contextualSpacing/>
        <w:jc w:val="both"/>
        <w:rPr>
          <w:rFonts w:ascii="Georgia" w:eastAsia="Calibri" w:hAnsi="Georgia" w:cs="Times New Roman"/>
          <w:i/>
          <w:lang w:val="en-GB"/>
        </w:rPr>
      </w:pPr>
      <w:r w:rsidRPr="009901DF">
        <w:rPr>
          <w:rFonts w:ascii="Georgia" w:eastAsia="Calibri" w:hAnsi="Georgia" w:cs="Times New Roman"/>
          <w:i/>
          <w:iCs/>
          <w:lang w:val="en-GB"/>
        </w:rPr>
        <w:t>Right to blocking (restriction of processing)</w:t>
      </w:r>
    </w:p>
    <w:p w14:paraId="2B1F7440" w14:textId="77777777" w:rsidR="004E0B3F" w:rsidRPr="009901DF" w:rsidRDefault="004E0B3F" w:rsidP="004E0B3F">
      <w:pPr>
        <w:tabs>
          <w:tab w:val="left" w:pos="0"/>
          <w:tab w:val="left" w:pos="1095"/>
        </w:tabs>
        <w:spacing w:after="0"/>
        <w:ind w:left="720"/>
        <w:contextualSpacing/>
        <w:jc w:val="both"/>
        <w:rPr>
          <w:rFonts w:ascii="Georgia" w:eastAsia="Calibri" w:hAnsi="Georgia" w:cs="Times New Roman"/>
          <w:lang w:val="en-GB"/>
        </w:rPr>
      </w:pPr>
      <w:r w:rsidRPr="009901DF">
        <w:rPr>
          <w:rFonts w:ascii="Georgia" w:eastAsia="Calibri" w:hAnsi="Georgia" w:cs="Times New Roman"/>
          <w:lang w:val="en-GB"/>
        </w:rPr>
        <w:t>The data subject shall have the right to obtain from the controller restriction of processing where one of the following applies:</w:t>
      </w:r>
    </w:p>
    <w:p w14:paraId="70BB7338" w14:textId="77777777" w:rsidR="004E0B3F" w:rsidRPr="009901DF" w:rsidRDefault="004E0B3F" w:rsidP="004E0B3F">
      <w:pPr>
        <w:pStyle w:val="Listaszerbekezds"/>
        <w:numPr>
          <w:ilvl w:val="0"/>
          <w:numId w:val="13"/>
        </w:numPr>
        <w:tabs>
          <w:tab w:val="left" w:pos="0"/>
          <w:tab w:val="left" w:pos="1095"/>
        </w:tabs>
        <w:spacing w:after="0" w:line="256" w:lineRule="auto"/>
        <w:jc w:val="both"/>
        <w:rPr>
          <w:rFonts w:ascii="Georgia" w:eastAsia="Calibri" w:hAnsi="Georgia" w:cs="Times New Roman"/>
          <w:lang w:val="en-GB"/>
        </w:rPr>
      </w:pPr>
      <w:r w:rsidRPr="009901DF">
        <w:rPr>
          <w:rFonts w:ascii="Georgia" w:eastAsia="Calibri" w:hAnsi="Georgia" w:cs="Times New Roman"/>
          <w:lang w:val="en-GB"/>
        </w:rPr>
        <w:t xml:space="preserve">the accuracy of the personal data is contested by the data subject, for a period enabling the controller to verify the accuracy of the personal </w:t>
      </w:r>
      <w:proofErr w:type="gramStart"/>
      <w:r w:rsidRPr="009901DF">
        <w:rPr>
          <w:rFonts w:ascii="Georgia" w:eastAsia="Calibri" w:hAnsi="Georgia" w:cs="Times New Roman"/>
          <w:lang w:val="en-GB"/>
        </w:rPr>
        <w:t>data;</w:t>
      </w:r>
      <w:proofErr w:type="gramEnd"/>
    </w:p>
    <w:p w14:paraId="62401F7B" w14:textId="77777777" w:rsidR="004E0B3F" w:rsidRPr="009901DF" w:rsidRDefault="004E0B3F" w:rsidP="004E0B3F">
      <w:pPr>
        <w:pStyle w:val="Listaszerbekezds"/>
        <w:numPr>
          <w:ilvl w:val="0"/>
          <w:numId w:val="13"/>
        </w:numPr>
        <w:tabs>
          <w:tab w:val="left" w:pos="0"/>
          <w:tab w:val="left" w:pos="1095"/>
        </w:tabs>
        <w:spacing w:after="0" w:line="256" w:lineRule="auto"/>
        <w:jc w:val="both"/>
        <w:rPr>
          <w:rFonts w:ascii="Georgia" w:eastAsia="Calibri" w:hAnsi="Georgia" w:cs="Times New Roman"/>
          <w:lang w:val="en-GB"/>
        </w:rPr>
      </w:pPr>
      <w:r w:rsidRPr="009901DF">
        <w:rPr>
          <w:rFonts w:ascii="Georgia" w:eastAsia="Calibri" w:hAnsi="Georgia" w:cs="Times New Roman"/>
          <w:lang w:val="en-GB"/>
        </w:rPr>
        <w:t xml:space="preserve">the processing is unlawful, and the data subject opposes the erasure of the personal data and requests the restriction of their use </w:t>
      </w:r>
      <w:proofErr w:type="gramStart"/>
      <w:r w:rsidRPr="009901DF">
        <w:rPr>
          <w:rFonts w:ascii="Georgia" w:eastAsia="Calibri" w:hAnsi="Georgia" w:cs="Times New Roman"/>
          <w:lang w:val="en-GB"/>
        </w:rPr>
        <w:t>instead;</w:t>
      </w:r>
      <w:proofErr w:type="gramEnd"/>
    </w:p>
    <w:p w14:paraId="5104A080" w14:textId="77777777" w:rsidR="004E0B3F" w:rsidRPr="009901DF" w:rsidRDefault="004E0B3F" w:rsidP="004E0B3F">
      <w:pPr>
        <w:pStyle w:val="Listaszerbekezds"/>
        <w:numPr>
          <w:ilvl w:val="0"/>
          <w:numId w:val="13"/>
        </w:numPr>
        <w:tabs>
          <w:tab w:val="left" w:pos="0"/>
          <w:tab w:val="left" w:pos="1095"/>
        </w:tabs>
        <w:spacing w:after="0" w:line="256" w:lineRule="auto"/>
        <w:jc w:val="both"/>
        <w:rPr>
          <w:rFonts w:ascii="Georgia" w:eastAsia="Calibri" w:hAnsi="Georgia" w:cs="Times New Roman"/>
          <w:lang w:val="en-GB"/>
        </w:rPr>
      </w:pPr>
      <w:r w:rsidRPr="009901DF">
        <w:rPr>
          <w:rFonts w:ascii="Georgia" w:eastAsia="Calibri" w:hAnsi="Georgia" w:cs="Times New Roman"/>
          <w:lang w:val="en-GB"/>
        </w:rPr>
        <w:t xml:space="preserve">the controller no longer needs the personal data for the purposes of the processing, but they are required by the data subject for the establishment, exercise or defence of legal </w:t>
      </w:r>
      <w:proofErr w:type="gramStart"/>
      <w:r w:rsidRPr="009901DF">
        <w:rPr>
          <w:rFonts w:ascii="Georgia" w:eastAsia="Calibri" w:hAnsi="Georgia" w:cs="Times New Roman"/>
          <w:lang w:val="en-GB"/>
        </w:rPr>
        <w:t>claims;</w:t>
      </w:r>
      <w:proofErr w:type="gramEnd"/>
    </w:p>
    <w:p w14:paraId="199130BE" w14:textId="143128EF" w:rsidR="004E0B3F" w:rsidRPr="009901DF" w:rsidRDefault="004E0B3F" w:rsidP="00E779A8">
      <w:pPr>
        <w:tabs>
          <w:tab w:val="left" w:pos="0"/>
          <w:tab w:val="left" w:pos="1095"/>
        </w:tabs>
        <w:ind w:left="720"/>
        <w:contextualSpacing/>
        <w:jc w:val="both"/>
        <w:rPr>
          <w:rFonts w:ascii="Georgia" w:eastAsia="Calibri" w:hAnsi="Georgia" w:cs="Times New Roman"/>
          <w:lang w:val="en-GB"/>
        </w:rPr>
      </w:pPr>
      <w:r w:rsidRPr="009901DF">
        <w:rPr>
          <w:rFonts w:ascii="Georgia" w:eastAsia="Calibri" w:hAnsi="Georgia" w:cs="Times New Roman"/>
          <w:lang w:val="en-GB"/>
        </w:rPr>
        <w:t xml:space="preserve">Blocking your personal data may be requested from the controller in writing (while clearly indicating the restricted nature of the data processing and ensuring that the processing is separated from other data) via any the contact details provided in point 1.1. </w:t>
      </w:r>
      <w:r w:rsidRPr="009901DF">
        <w:rPr>
          <w:rFonts w:ascii="Georgia" w:eastAsia="Calibri" w:hAnsi="Georgia" w:cs="Times New Roman"/>
          <w:lang w:val="en-GB"/>
        </w:rPr>
        <w:lastRenderedPageBreak/>
        <w:t xml:space="preserve">The blocking shall continue for as long as the reasons indicated by the data subject so require. </w:t>
      </w:r>
    </w:p>
    <w:p w14:paraId="1B0A0A8F" w14:textId="77777777" w:rsidR="0005137A" w:rsidRPr="009901DF" w:rsidRDefault="0005137A" w:rsidP="004F68C7">
      <w:pPr>
        <w:tabs>
          <w:tab w:val="left" w:pos="0"/>
          <w:tab w:val="left" w:pos="1095"/>
        </w:tabs>
        <w:ind w:left="720"/>
        <w:contextualSpacing/>
        <w:jc w:val="both"/>
        <w:rPr>
          <w:rFonts w:ascii="Georgia" w:eastAsia="Calibri" w:hAnsi="Georgia" w:cs="Times New Roman"/>
        </w:rPr>
      </w:pPr>
    </w:p>
    <w:p w14:paraId="5BB33301" w14:textId="77777777" w:rsidR="00E779A8" w:rsidRPr="009901DF" w:rsidRDefault="00E779A8" w:rsidP="00E779A8">
      <w:pPr>
        <w:numPr>
          <w:ilvl w:val="1"/>
          <w:numId w:val="9"/>
        </w:numPr>
        <w:tabs>
          <w:tab w:val="left" w:pos="0"/>
          <w:tab w:val="left" w:pos="1095"/>
        </w:tabs>
        <w:ind w:hanging="720"/>
        <w:contextualSpacing/>
        <w:jc w:val="both"/>
        <w:rPr>
          <w:rFonts w:ascii="Georgia" w:eastAsia="Calibri" w:hAnsi="Georgia" w:cs="Times New Roman"/>
          <w:i/>
          <w:lang w:val="en-GB"/>
        </w:rPr>
      </w:pPr>
      <w:r w:rsidRPr="009901DF">
        <w:rPr>
          <w:rFonts w:ascii="Georgia" w:eastAsia="Calibri" w:hAnsi="Georgia" w:cs="Times New Roman"/>
          <w:i/>
          <w:iCs/>
          <w:lang w:val="en-GB"/>
        </w:rPr>
        <w:t>Right to withdrawal of consent</w:t>
      </w:r>
    </w:p>
    <w:p w14:paraId="04B89A3D" w14:textId="3901C6B7" w:rsidR="00E779A8" w:rsidRPr="009901DF" w:rsidRDefault="00E779A8" w:rsidP="00E779A8">
      <w:pPr>
        <w:tabs>
          <w:tab w:val="left" w:pos="0"/>
          <w:tab w:val="left" w:pos="1095"/>
        </w:tabs>
        <w:ind w:left="792"/>
        <w:contextualSpacing/>
        <w:jc w:val="both"/>
        <w:rPr>
          <w:rFonts w:ascii="Georgia" w:eastAsia="Calibri" w:hAnsi="Georgia" w:cs="Times New Roman"/>
          <w:lang w:val="en-GB"/>
        </w:rPr>
      </w:pPr>
      <w:r w:rsidRPr="009901DF">
        <w:rPr>
          <w:rFonts w:ascii="Georgia" w:eastAsia="Calibri" w:hAnsi="Georgia" w:cs="Times New Roman"/>
          <w:lang w:val="en-GB"/>
        </w:rPr>
        <w:t>You may withdraw your consent in writing at any time with respect to your data provided via the contact details provided in point 1.1, collectively or individually at your discretion. Such withdrawal of consent shall not affect the lawfulness of previous processing.</w:t>
      </w:r>
    </w:p>
    <w:p w14:paraId="477770C3" w14:textId="4C2DC108" w:rsidR="005F57C5" w:rsidRPr="009901DF" w:rsidRDefault="005F57C5" w:rsidP="00097CCB">
      <w:pPr>
        <w:tabs>
          <w:tab w:val="left" w:pos="0"/>
          <w:tab w:val="left" w:pos="1095"/>
        </w:tabs>
        <w:contextualSpacing/>
        <w:jc w:val="both"/>
        <w:rPr>
          <w:rFonts w:ascii="Georgia" w:eastAsia="Calibri" w:hAnsi="Georgia" w:cs="Times New Roman"/>
        </w:rPr>
      </w:pPr>
    </w:p>
    <w:p w14:paraId="23063BC9" w14:textId="2E49B262" w:rsidR="005F57C5" w:rsidRPr="009901DF" w:rsidRDefault="005F57C5" w:rsidP="005F57C5">
      <w:pPr>
        <w:numPr>
          <w:ilvl w:val="1"/>
          <w:numId w:val="9"/>
        </w:numPr>
        <w:tabs>
          <w:tab w:val="left" w:pos="0"/>
          <w:tab w:val="left" w:pos="1095"/>
        </w:tabs>
        <w:ind w:hanging="720"/>
        <w:contextualSpacing/>
        <w:jc w:val="both"/>
        <w:rPr>
          <w:rFonts w:ascii="Georgia" w:eastAsia="Calibri" w:hAnsi="Georgia" w:cs="Times New Roman"/>
          <w:i/>
          <w:lang w:val="en-GB"/>
        </w:rPr>
      </w:pPr>
      <w:r w:rsidRPr="009901DF">
        <w:rPr>
          <w:rFonts w:ascii="Georgia" w:eastAsia="Calibri" w:hAnsi="Georgia" w:cs="Times New Roman"/>
          <w:lang w:val="en-GB"/>
        </w:rPr>
        <w:t xml:space="preserve">The data subject has </w:t>
      </w:r>
      <w:r w:rsidRPr="009901DF">
        <w:rPr>
          <w:rFonts w:ascii="Georgia" w:eastAsia="Calibri" w:hAnsi="Georgia" w:cs="Times New Roman"/>
          <w:i/>
          <w:iCs/>
          <w:lang w:val="en-GB"/>
        </w:rPr>
        <w:t>Right to data portability</w:t>
      </w:r>
      <w:r w:rsidRPr="009901DF">
        <w:rPr>
          <w:rFonts w:ascii="Georgia" w:eastAsia="Calibri" w:hAnsi="Georgia" w:cs="Times New Roman"/>
          <w:lang w:val="en-GB"/>
        </w:rPr>
        <w:t xml:space="preserve"> in respect of data processed in an automated manner in accordance with point </w:t>
      </w:r>
      <w:r w:rsidR="00E779A8" w:rsidRPr="009901DF">
        <w:rPr>
          <w:rFonts w:ascii="Georgia" w:eastAsia="Calibri" w:hAnsi="Georgia" w:cs="Times New Roman"/>
          <w:iCs/>
        </w:rPr>
        <w:t xml:space="preserve">4.3. a) </w:t>
      </w:r>
      <w:r w:rsidRPr="009901DF">
        <w:rPr>
          <w:rFonts w:ascii="Georgia" w:eastAsia="Calibri" w:hAnsi="Georgia" w:cs="Times New Roman"/>
          <w:lang w:val="en-GB"/>
        </w:rPr>
        <w:t>[Article 20 GDPR]</w:t>
      </w:r>
    </w:p>
    <w:p w14:paraId="41305C52" w14:textId="77777777" w:rsidR="005F57C5" w:rsidRPr="009901DF" w:rsidRDefault="005F57C5" w:rsidP="005F57C5">
      <w:pPr>
        <w:tabs>
          <w:tab w:val="left" w:pos="0"/>
          <w:tab w:val="left" w:pos="1095"/>
        </w:tabs>
        <w:ind w:left="792"/>
        <w:contextualSpacing/>
        <w:jc w:val="both"/>
        <w:rPr>
          <w:rFonts w:ascii="Georgia" w:eastAsia="Calibri" w:hAnsi="Georgia" w:cs="Times New Roman"/>
          <w:iCs/>
          <w:lang w:val="en-GB"/>
        </w:rPr>
      </w:pPr>
    </w:p>
    <w:p w14:paraId="77528882" w14:textId="77777777" w:rsidR="005F57C5" w:rsidRPr="009901DF" w:rsidRDefault="005F57C5" w:rsidP="005F57C5">
      <w:pPr>
        <w:tabs>
          <w:tab w:val="left" w:pos="0"/>
          <w:tab w:val="left" w:pos="1095"/>
        </w:tabs>
        <w:contextualSpacing/>
        <w:jc w:val="both"/>
        <w:rPr>
          <w:rFonts w:ascii="Georgia" w:eastAsia="Calibri" w:hAnsi="Georgia" w:cs="Times New Roman"/>
          <w:lang w:val="en-GB"/>
        </w:rPr>
      </w:pPr>
      <w:r w:rsidRPr="009901DF">
        <w:rPr>
          <w:rFonts w:ascii="Georgia" w:eastAsia="Calibri" w:hAnsi="Georgia" w:cs="Times New Roman"/>
          <w:lang w:val="en-GB"/>
        </w:rPr>
        <w:t>The controller shall provide information in writing, in an intelligible form, without undue delay but no later than within 1 month from the date of submission of the request, about the measures taken or the rejection of the request and its reasons.</w:t>
      </w:r>
    </w:p>
    <w:p w14:paraId="6FD0146F" w14:textId="1659E324" w:rsidR="004F68C7" w:rsidRPr="009901DF" w:rsidRDefault="004F68C7" w:rsidP="00E779A8">
      <w:pPr>
        <w:tabs>
          <w:tab w:val="left" w:pos="0"/>
          <w:tab w:val="left" w:pos="1095"/>
        </w:tabs>
        <w:contextualSpacing/>
        <w:jc w:val="both"/>
        <w:rPr>
          <w:rFonts w:ascii="Georgia" w:eastAsia="Calibri" w:hAnsi="Georgia" w:cs="Times New Roman"/>
        </w:rPr>
      </w:pPr>
    </w:p>
    <w:p w14:paraId="5B66FDFE" w14:textId="77777777" w:rsidR="007A35B9" w:rsidRPr="009901DF" w:rsidRDefault="007A35B9" w:rsidP="007A35B9">
      <w:pPr>
        <w:numPr>
          <w:ilvl w:val="0"/>
          <w:numId w:val="9"/>
        </w:numPr>
        <w:shd w:val="clear" w:color="auto" w:fill="A6A6A6"/>
        <w:tabs>
          <w:tab w:val="left" w:pos="0"/>
        </w:tabs>
        <w:contextualSpacing/>
        <w:rPr>
          <w:rFonts w:ascii="Georgia" w:eastAsia="Calibri" w:hAnsi="Georgia" w:cs="Calibri"/>
          <w:b/>
          <w:smallCaps/>
          <w:lang w:val="en-GB"/>
        </w:rPr>
      </w:pPr>
      <w:r w:rsidRPr="009901DF">
        <w:rPr>
          <w:rFonts w:ascii="Georgia" w:eastAsia="Calibri" w:hAnsi="Georgia" w:cs="Calibri"/>
          <w:b/>
          <w:bCs/>
          <w:smallCaps/>
          <w:lang w:val="en-GB"/>
        </w:rPr>
        <w:t>Law enforcement related to data processing</w:t>
      </w:r>
    </w:p>
    <w:p w14:paraId="192AD716" w14:textId="77777777" w:rsidR="007A35B9" w:rsidRPr="009901DF" w:rsidRDefault="007A35B9" w:rsidP="007A35B9">
      <w:pPr>
        <w:tabs>
          <w:tab w:val="left" w:pos="0"/>
          <w:tab w:val="left" w:pos="1095"/>
        </w:tabs>
        <w:jc w:val="both"/>
        <w:rPr>
          <w:rFonts w:ascii="Georgia" w:eastAsia="Calibri" w:hAnsi="Georgia" w:cs="Times New Roman"/>
          <w:lang w:val="en-GB"/>
        </w:rPr>
      </w:pPr>
      <w:r w:rsidRPr="009901DF">
        <w:rPr>
          <w:rFonts w:ascii="Georgia" w:eastAsia="Calibri" w:hAnsi="Georgia" w:cs="Times New Roman"/>
          <w:lang w:val="en-GB"/>
        </w:rPr>
        <w:t xml:space="preserve">In case of unlawful data processing, the Data Protection Officer (DPO) of CORVINUS, the National Authority of Data Protection and Freedom of Information (NAIH) or the court can be contacted as follows: </w:t>
      </w:r>
    </w:p>
    <w:p w14:paraId="31E5FE57" w14:textId="77777777" w:rsidR="007A35B9" w:rsidRPr="009901DF" w:rsidRDefault="007A35B9" w:rsidP="007A35B9">
      <w:pPr>
        <w:pStyle w:val="Listaszerbekezds"/>
        <w:numPr>
          <w:ilvl w:val="1"/>
          <w:numId w:val="21"/>
        </w:numPr>
        <w:tabs>
          <w:tab w:val="left" w:pos="0"/>
          <w:tab w:val="left" w:pos="1095"/>
        </w:tabs>
        <w:jc w:val="both"/>
        <w:rPr>
          <w:rFonts w:ascii="Georgia" w:eastAsia="Calibri" w:hAnsi="Georgia" w:cs="Times New Roman"/>
          <w:i/>
          <w:lang w:val="en-GB"/>
        </w:rPr>
      </w:pPr>
      <w:r w:rsidRPr="009901DF">
        <w:rPr>
          <w:rFonts w:ascii="Georgia" w:eastAsia="Calibri" w:hAnsi="Georgia" w:cs="Times New Roman"/>
          <w:i/>
          <w:lang w:val="en-GB"/>
        </w:rPr>
        <w:t>Proceedings commenced by the Data Protection Officer</w:t>
      </w:r>
    </w:p>
    <w:p w14:paraId="5F5B1EA7" w14:textId="77777777" w:rsidR="007A35B9" w:rsidRPr="009901DF" w:rsidRDefault="007A35B9" w:rsidP="007A35B9">
      <w:pPr>
        <w:tabs>
          <w:tab w:val="left" w:pos="0"/>
          <w:tab w:val="left" w:pos="1095"/>
        </w:tabs>
        <w:jc w:val="both"/>
        <w:rPr>
          <w:rFonts w:ascii="Georgia" w:eastAsia="Calibri" w:hAnsi="Georgia" w:cs="Times New Roman"/>
          <w:iCs/>
          <w:lang w:val="en-GB"/>
        </w:rPr>
      </w:pPr>
      <w:r w:rsidRPr="009901DF">
        <w:rPr>
          <w:rFonts w:ascii="Georgia" w:eastAsia="Calibri" w:hAnsi="Georgia" w:cs="Times New Roman"/>
          <w:iCs/>
          <w:lang w:val="en-GB"/>
        </w:rPr>
        <w:t>You may contact the Data Protection Officer (DPO) at any time in relation to the processing of your personal data:</w:t>
      </w:r>
    </w:p>
    <w:p w14:paraId="2073B121" w14:textId="66D4DC76" w:rsidR="007A35B9" w:rsidRPr="009901DF" w:rsidRDefault="00F85272" w:rsidP="007A35B9">
      <w:pPr>
        <w:tabs>
          <w:tab w:val="left" w:pos="0"/>
          <w:tab w:val="left" w:pos="708"/>
          <w:tab w:val="left" w:pos="1416"/>
          <w:tab w:val="left" w:pos="2124"/>
          <w:tab w:val="left" w:pos="2832"/>
          <w:tab w:val="left" w:pos="3540"/>
          <w:tab w:val="left" w:pos="3900"/>
        </w:tabs>
        <w:spacing w:after="0" w:line="240" w:lineRule="auto"/>
        <w:rPr>
          <w:rStyle w:val="Hiperhivatkozs"/>
          <w:rFonts w:ascii="Georgia" w:eastAsia="Calibri" w:hAnsi="Georgia" w:cs="Times New Roman"/>
          <w:color w:val="auto"/>
          <w:u w:val="none"/>
          <w:lang w:val="en-GB"/>
        </w:rPr>
      </w:pPr>
      <w:r w:rsidRPr="0017693E">
        <w:rPr>
          <w:rFonts w:ascii="Georgia" w:eastAsia="Calibri" w:hAnsi="Georgia" w:cs="Times New Roman"/>
        </w:rPr>
        <w:t>dr. Molnár-Friedrich Szilvia</w:t>
      </w:r>
      <w:r w:rsidRPr="009901DF">
        <w:rPr>
          <w:rFonts w:ascii="Georgia" w:eastAsia="Calibri" w:hAnsi="Georgia" w:cs="Times New Roman"/>
          <w:lang w:val="en-GB"/>
        </w:rPr>
        <w:t xml:space="preserve"> </w:t>
      </w:r>
      <w:r>
        <w:rPr>
          <w:rFonts w:ascii="Georgia" w:eastAsia="Calibri" w:hAnsi="Georgia" w:cs="Times New Roman"/>
          <w:lang w:val="en-GB"/>
        </w:rPr>
        <w:br/>
      </w:r>
      <w:r w:rsidR="007A35B9" w:rsidRPr="009901DF">
        <w:rPr>
          <w:rFonts w:ascii="Georgia" w:eastAsia="Calibri" w:hAnsi="Georgia" w:cs="Times New Roman"/>
          <w:lang w:val="en-GB"/>
        </w:rPr>
        <w:t xml:space="preserve">Email: </w:t>
      </w:r>
      <w:hyperlink r:id="rId13" w:history="1">
        <w:r w:rsidR="00C80D71" w:rsidRPr="0027798C">
          <w:rPr>
            <w:rStyle w:val="Hiperhivatkozs"/>
            <w:rFonts w:ascii="Georgia" w:eastAsia="Calibri" w:hAnsi="Georgia" w:cs="Times New Roman"/>
            <w:lang w:val="en-GB"/>
          </w:rPr>
          <w:t>adatvedelem@uni-corvinus.hu</w:t>
        </w:r>
      </w:hyperlink>
      <w:r w:rsidR="00C80D71">
        <w:rPr>
          <w:rStyle w:val="Hiperhivatkozs"/>
          <w:rFonts w:ascii="Georgia" w:eastAsia="Calibri" w:hAnsi="Georgia" w:cs="Times New Roman"/>
          <w:color w:val="auto"/>
          <w:u w:val="none"/>
          <w:lang w:val="en-GB"/>
        </w:rPr>
        <w:t xml:space="preserve"> </w:t>
      </w:r>
    </w:p>
    <w:p w14:paraId="115EFDA2" w14:textId="77777777" w:rsidR="007A35B9" w:rsidRPr="009901DF" w:rsidRDefault="007A35B9" w:rsidP="007A35B9">
      <w:pPr>
        <w:tabs>
          <w:tab w:val="left" w:pos="0"/>
          <w:tab w:val="left" w:pos="708"/>
          <w:tab w:val="left" w:pos="1416"/>
          <w:tab w:val="left" w:pos="2124"/>
          <w:tab w:val="left" w:pos="2832"/>
          <w:tab w:val="left" w:pos="3540"/>
          <w:tab w:val="left" w:pos="3900"/>
        </w:tabs>
        <w:spacing w:after="0" w:line="240" w:lineRule="auto"/>
        <w:rPr>
          <w:rStyle w:val="Hiperhivatkozs"/>
          <w:rFonts w:ascii="Georgia" w:eastAsia="Calibri" w:hAnsi="Georgia" w:cs="Times New Roman"/>
          <w:color w:val="auto"/>
          <w:u w:val="none"/>
          <w:lang w:val="en-GB"/>
        </w:rPr>
      </w:pPr>
      <w:r w:rsidRPr="009901DF">
        <w:rPr>
          <w:rStyle w:val="Hiperhivatkozs"/>
          <w:rFonts w:ascii="Georgia" w:eastAsia="Calibri" w:hAnsi="Georgia" w:cs="Times New Roman"/>
          <w:color w:val="auto"/>
          <w:u w:val="none"/>
          <w:lang w:val="en-GB"/>
        </w:rPr>
        <w:t xml:space="preserve">1093 Budapest, </w:t>
      </w:r>
      <w:proofErr w:type="spellStart"/>
      <w:r w:rsidRPr="009901DF">
        <w:rPr>
          <w:rStyle w:val="Hiperhivatkozs"/>
          <w:rFonts w:ascii="Georgia" w:eastAsia="Calibri" w:hAnsi="Georgia" w:cs="Times New Roman"/>
          <w:color w:val="auto"/>
          <w:u w:val="none"/>
          <w:lang w:val="en-GB"/>
        </w:rPr>
        <w:t>Fővám</w:t>
      </w:r>
      <w:proofErr w:type="spellEnd"/>
      <w:r w:rsidRPr="009901DF">
        <w:rPr>
          <w:rStyle w:val="Hiperhivatkozs"/>
          <w:rFonts w:ascii="Georgia" w:eastAsia="Calibri" w:hAnsi="Georgia" w:cs="Times New Roman"/>
          <w:color w:val="auto"/>
          <w:u w:val="none"/>
          <w:lang w:val="en-GB"/>
        </w:rPr>
        <w:t xml:space="preserve"> </w:t>
      </w:r>
      <w:proofErr w:type="spellStart"/>
      <w:r w:rsidRPr="009901DF">
        <w:rPr>
          <w:rStyle w:val="Hiperhivatkozs"/>
          <w:rFonts w:ascii="Georgia" w:eastAsia="Calibri" w:hAnsi="Georgia" w:cs="Times New Roman"/>
          <w:color w:val="auto"/>
          <w:u w:val="none"/>
          <w:lang w:val="en-GB"/>
        </w:rPr>
        <w:t>tér</w:t>
      </w:r>
      <w:proofErr w:type="spellEnd"/>
      <w:r w:rsidRPr="009901DF">
        <w:rPr>
          <w:rStyle w:val="Hiperhivatkozs"/>
          <w:rFonts w:ascii="Georgia" w:eastAsia="Calibri" w:hAnsi="Georgia" w:cs="Times New Roman"/>
          <w:color w:val="auto"/>
          <w:u w:val="none"/>
          <w:lang w:val="en-GB"/>
        </w:rPr>
        <w:t xml:space="preserve"> 8.</w:t>
      </w:r>
    </w:p>
    <w:p w14:paraId="47F47A0F" w14:textId="48CA4C1F" w:rsidR="004F68C7" w:rsidRPr="009901DF" w:rsidRDefault="004F68C7" w:rsidP="004F68C7">
      <w:pPr>
        <w:tabs>
          <w:tab w:val="left" w:pos="0"/>
          <w:tab w:val="left" w:pos="1095"/>
          <w:tab w:val="left" w:pos="1418"/>
        </w:tabs>
        <w:spacing w:after="0" w:line="240" w:lineRule="auto"/>
        <w:jc w:val="both"/>
        <w:rPr>
          <w:rFonts w:ascii="Georgia" w:eastAsia="Calibri" w:hAnsi="Georgia" w:cs="Times New Roman"/>
        </w:rPr>
      </w:pPr>
    </w:p>
    <w:p w14:paraId="400EF0E8" w14:textId="77777777" w:rsidR="007A35B9" w:rsidRPr="009901DF" w:rsidRDefault="007A35B9" w:rsidP="007A35B9">
      <w:pPr>
        <w:pStyle w:val="Listaszerbekezds"/>
        <w:numPr>
          <w:ilvl w:val="1"/>
          <w:numId w:val="22"/>
        </w:numPr>
        <w:tabs>
          <w:tab w:val="left" w:pos="0"/>
          <w:tab w:val="left" w:pos="1095"/>
        </w:tabs>
        <w:jc w:val="both"/>
        <w:rPr>
          <w:rFonts w:ascii="Georgia" w:eastAsia="Calibri" w:hAnsi="Georgia" w:cs="Times New Roman"/>
          <w:i/>
          <w:lang w:val="en-GB"/>
        </w:rPr>
      </w:pPr>
      <w:r w:rsidRPr="009901DF">
        <w:rPr>
          <w:rFonts w:ascii="Georgia" w:eastAsia="Calibri" w:hAnsi="Georgia" w:cs="Times New Roman"/>
          <w:i/>
          <w:iCs/>
          <w:lang w:val="en-GB"/>
        </w:rPr>
        <w:t>Official report</w:t>
      </w:r>
    </w:p>
    <w:p w14:paraId="183CDC5C" w14:textId="77777777" w:rsidR="007A35B9" w:rsidRPr="009901DF" w:rsidRDefault="007A35B9" w:rsidP="007A35B9">
      <w:pPr>
        <w:tabs>
          <w:tab w:val="left" w:pos="0"/>
          <w:tab w:val="left" w:pos="1095"/>
        </w:tabs>
        <w:jc w:val="both"/>
        <w:rPr>
          <w:rFonts w:ascii="Georgia" w:eastAsia="Calibri" w:hAnsi="Georgia" w:cs="Times New Roman"/>
          <w:lang w:val="en-GB"/>
        </w:rPr>
      </w:pPr>
      <w:r w:rsidRPr="009901DF">
        <w:rPr>
          <w:rFonts w:ascii="Georgia" w:eastAsia="Calibri" w:hAnsi="Georgia" w:cs="Times New Roman"/>
          <w:lang w:val="en-GB"/>
        </w:rPr>
        <w:t>If you believe that there has been an infringement or imminent threat of an infringement of the processing of your personal data or the exercise of your right to access public data, you may initiate an investigation with the supervisory authority:</w:t>
      </w:r>
    </w:p>
    <w:p w14:paraId="71DE745C" w14:textId="22A3AA19" w:rsidR="007A35B9" w:rsidRPr="009901DF" w:rsidRDefault="007A35B9" w:rsidP="007A35B9">
      <w:pPr>
        <w:tabs>
          <w:tab w:val="left" w:pos="0"/>
          <w:tab w:val="left" w:pos="1095"/>
        </w:tabs>
        <w:spacing w:after="0" w:line="240" w:lineRule="auto"/>
        <w:jc w:val="both"/>
        <w:rPr>
          <w:rFonts w:ascii="Georgia" w:eastAsia="Calibri" w:hAnsi="Georgia" w:cs="Times New Roman"/>
          <w:lang w:val="en-GB"/>
        </w:rPr>
      </w:pPr>
      <w:r w:rsidRPr="009901DF">
        <w:rPr>
          <w:rFonts w:ascii="Georgia" w:eastAsia="Calibri" w:hAnsi="Georgia" w:cs="Times New Roman"/>
          <w:lang w:val="en-GB"/>
        </w:rPr>
        <w:t>NAIH contact details (</w:t>
      </w:r>
      <w:hyperlink r:id="rId14" w:history="1">
        <w:r w:rsidRPr="009901DF">
          <w:rPr>
            <w:rStyle w:val="Hiperhivatkozs"/>
            <w:rFonts w:ascii="Georgia" w:eastAsia="Calibri" w:hAnsi="Georgia" w:cs="Times New Roman"/>
          </w:rPr>
          <w:t>https://naih.hu/uegyfelszolgalat,--kapcsolat.html</w:t>
        </w:r>
      </w:hyperlink>
      <w:r w:rsidRPr="009901DF">
        <w:rPr>
          <w:rFonts w:ascii="Georgia" w:eastAsia="Calibri" w:hAnsi="Georgia" w:cs="Times New Roman"/>
        </w:rPr>
        <w:t>)</w:t>
      </w:r>
      <w:r w:rsidRPr="009901DF">
        <w:rPr>
          <w:rFonts w:ascii="Georgia" w:eastAsia="Calibri" w:hAnsi="Georgia" w:cs="Times New Roman"/>
          <w:lang w:val="en-GB"/>
        </w:rPr>
        <w:t>:</w:t>
      </w:r>
    </w:p>
    <w:p w14:paraId="7E22DD70" w14:textId="77777777" w:rsidR="007A35B9" w:rsidRPr="009901DF" w:rsidRDefault="007A35B9" w:rsidP="007A35B9">
      <w:pPr>
        <w:tabs>
          <w:tab w:val="left" w:pos="0"/>
          <w:tab w:val="left" w:pos="1095"/>
        </w:tabs>
        <w:spacing w:after="0" w:line="240" w:lineRule="auto"/>
        <w:jc w:val="both"/>
        <w:rPr>
          <w:rFonts w:ascii="Georgia" w:eastAsia="Calibri" w:hAnsi="Georgia" w:cs="Times New Roman"/>
          <w:lang w:val="en-GB"/>
        </w:rPr>
      </w:pPr>
      <w:r w:rsidRPr="009901DF">
        <w:rPr>
          <w:rFonts w:ascii="Georgia" w:eastAsia="Calibri" w:hAnsi="Georgia" w:cs="Times New Roman"/>
          <w:lang w:val="en-GB"/>
        </w:rPr>
        <w:t>address:</w:t>
      </w:r>
      <w:r w:rsidRPr="009901DF">
        <w:rPr>
          <w:rFonts w:ascii="Georgia" w:eastAsia="Calibri" w:hAnsi="Georgia" w:cs="Times New Roman"/>
          <w:lang w:val="en-GB"/>
        </w:rPr>
        <w:tab/>
      </w:r>
      <w:r w:rsidRPr="009901DF">
        <w:rPr>
          <w:rFonts w:ascii="Georgia" w:eastAsia="Calibri" w:hAnsi="Georgia" w:cs="Times New Roman"/>
          <w:lang w:val="en-GB"/>
        </w:rPr>
        <w:tab/>
        <w:t xml:space="preserve">1055 Budapest, Falk Miksa </w:t>
      </w:r>
      <w:proofErr w:type="spellStart"/>
      <w:r w:rsidRPr="009901DF">
        <w:rPr>
          <w:rFonts w:ascii="Georgia" w:eastAsia="Calibri" w:hAnsi="Georgia" w:cs="Times New Roman"/>
          <w:lang w:val="en-GB"/>
        </w:rPr>
        <w:t>utca</w:t>
      </w:r>
      <w:proofErr w:type="spellEnd"/>
      <w:r w:rsidRPr="009901DF">
        <w:rPr>
          <w:rFonts w:ascii="Georgia" w:eastAsia="Calibri" w:hAnsi="Georgia" w:cs="Times New Roman"/>
          <w:lang w:val="en-GB"/>
        </w:rPr>
        <w:t xml:space="preserve"> 9-11.</w:t>
      </w:r>
    </w:p>
    <w:p w14:paraId="1A9600CF" w14:textId="051D0A43" w:rsidR="007A35B9" w:rsidRPr="009901DF" w:rsidRDefault="007A35B9" w:rsidP="007A35B9">
      <w:pPr>
        <w:tabs>
          <w:tab w:val="left" w:pos="0"/>
          <w:tab w:val="left" w:pos="1095"/>
        </w:tabs>
        <w:spacing w:after="0" w:line="240" w:lineRule="auto"/>
        <w:jc w:val="both"/>
        <w:rPr>
          <w:rFonts w:ascii="Georgia" w:eastAsia="Calibri" w:hAnsi="Georgia" w:cs="Times New Roman"/>
          <w:lang w:val="en-GB"/>
        </w:rPr>
      </w:pPr>
      <w:r w:rsidRPr="009901DF">
        <w:rPr>
          <w:rFonts w:ascii="Georgia" w:eastAsia="Calibri" w:hAnsi="Georgia" w:cs="Times New Roman"/>
          <w:lang w:val="en-GB"/>
        </w:rPr>
        <w:t>postal address:</w:t>
      </w:r>
      <w:r w:rsidRPr="009901DF">
        <w:rPr>
          <w:rFonts w:ascii="Georgia" w:eastAsia="Calibri" w:hAnsi="Georgia" w:cs="Times New Roman"/>
          <w:lang w:val="en-GB"/>
        </w:rPr>
        <w:tab/>
        <w:t>13</w:t>
      </w:r>
      <w:r w:rsidR="009901DF" w:rsidRPr="009901DF">
        <w:rPr>
          <w:rFonts w:ascii="Georgia" w:eastAsia="Calibri" w:hAnsi="Georgia" w:cs="Times New Roman"/>
          <w:lang w:val="en-GB"/>
        </w:rPr>
        <w:t>63</w:t>
      </w:r>
      <w:r w:rsidRPr="009901DF">
        <w:rPr>
          <w:rFonts w:ascii="Georgia" w:eastAsia="Calibri" w:hAnsi="Georgia" w:cs="Times New Roman"/>
          <w:lang w:val="en-GB"/>
        </w:rPr>
        <w:t xml:space="preserve"> Budapest, Pf:</w:t>
      </w:r>
      <w:r w:rsidR="009901DF" w:rsidRPr="009901DF">
        <w:rPr>
          <w:rFonts w:ascii="Georgia" w:eastAsia="Calibri" w:hAnsi="Georgia" w:cs="Times New Roman"/>
          <w:lang w:val="en-GB"/>
        </w:rPr>
        <w:t>9</w:t>
      </w:r>
      <w:r w:rsidRPr="009901DF">
        <w:rPr>
          <w:rFonts w:ascii="Georgia" w:eastAsia="Calibri" w:hAnsi="Georgia" w:cs="Times New Roman"/>
          <w:lang w:val="en-GB"/>
        </w:rPr>
        <w:t>.</w:t>
      </w:r>
    </w:p>
    <w:p w14:paraId="07A9C711" w14:textId="77777777" w:rsidR="007A35B9" w:rsidRPr="009901DF" w:rsidRDefault="007A35B9" w:rsidP="007A35B9">
      <w:pPr>
        <w:tabs>
          <w:tab w:val="left" w:pos="0"/>
          <w:tab w:val="left" w:pos="1095"/>
        </w:tabs>
        <w:spacing w:after="0" w:line="240" w:lineRule="auto"/>
        <w:jc w:val="both"/>
        <w:rPr>
          <w:rFonts w:ascii="Georgia" w:eastAsia="Calibri" w:hAnsi="Georgia" w:cs="Times New Roman"/>
          <w:lang w:val="en-GB"/>
        </w:rPr>
      </w:pPr>
      <w:r w:rsidRPr="009901DF">
        <w:rPr>
          <w:rFonts w:ascii="Georgia" w:eastAsia="Calibri" w:hAnsi="Georgia" w:cs="Times New Roman"/>
          <w:lang w:val="en-GB"/>
        </w:rPr>
        <w:t>phone number:</w:t>
      </w:r>
      <w:r w:rsidRPr="009901DF">
        <w:rPr>
          <w:rFonts w:ascii="Georgia" w:eastAsia="Calibri" w:hAnsi="Georgia" w:cs="Times New Roman"/>
          <w:lang w:val="en-GB"/>
        </w:rPr>
        <w:tab/>
        <w:t>+36 (1) 391-1400</w:t>
      </w:r>
    </w:p>
    <w:p w14:paraId="17467DB1" w14:textId="77777777" w:rsidR="007A35B9" w:rsidRPr="009901DF" w:rsidRDefault="007A35B9" w:rsidP="007A35B9">
      <w:pPr>
        <w:tabs>
          <w:tab w:val="left" w:pos="0"/>
          <w:tab w:val="left" w:pos="1095"/>
          <w:tab w:val="left" w:pos="1418"/>
        </w:tabs>
        <w:spacing w:after="0" w:line="240" w:lineRule="auto"/>
        <w:jc w:val="both"/>
        <w:rPr>
          <w:rFonts w:ascii="Georgia" w:eastAsia="Calibri" w:hAnsi="Georgia" w:cs="Times New Roman"/>
          <w:lang w:val="en-GB"/>
        </w:rPr>
      </w:pPr>
      <w:r w:rsidRPr="009901DF">
        <w:rPr>
          <w:rFonts w:ascii="Georgia" w:eastAsia="Calibri" w:hAnsi="Georgia" w:cs="Times New Roman"/>
          <w:lang w:val="en-GB"/>
        </w:rPr>
        <w:t>fax:</w:t>
      </w:r>
      <w:r w:rsidRPr="009901DF">
        <w:rPr>
          <w:rFonts w:ascii="Georgia" w:eastAsia="Calibri" w:hAnsi="Georgia" w:cs="Times New Roman"/>
          <w:lang w:val="en-GB"/>
        </w:rPr>
        <w:tab/>
      </w:r>
      <w:r w:rsidRPr="009901DF">
        <w:rPr>
          <w:rFonts w:ascii="Georgia" w:eastAsia="Calibri" w:hAnsi="Georgia" w:cs="Times New Roman"/>
          <w:lang w:val="en-GB"/>
        </w:rPr>
        <w:tab/>
        <w:t>+36 (1) 391-1400</w:t>
      </w:r>
    </w:p>
    <w:p w14:paraId="16DA9E1B" w14:textId="163A5698" w:rsidR="007A35B9" w:rsidRPr="009901DF" w:rsidRDefault="007A35B9" w:rsidP="007A35B9">
      <w:pPr>
        <w:tabs>
          <w:tab w:val="left" w:pos="0"/>
          <w:tab w:val="left" w:pos="1095"/>
          <w:tab w:val="left" w:pos="1418"/>
        </w:tabs>
        <w:spacing w:after="0" w:line="240" w:lineRule="auto"/>
        <w:jc w:val="both"/>
        <w:rPr>
          <w:rFonts w:ascii="Georgia" w:eastAsia="Calibri" w:hAnsi="Georgia" w:cs="Times New Roman"/>
          <w:color w:val="0563C1"/>
          <w:u w:val="single"/>
        </w:rPr>
      </w:pPr>
      <w:r w:rsidRPr="009901DF">
        <w:rPr>
          <w:rFonts w:ascii="Georgia" w:eastAsia="Calibri" w:hAnsi="Georgia" w:cs="Times New Roman"/>
          <w:lang w:val="en-GB"/>
        </w:rPr>
        <w:t>e-mail:</w:t>
      </w:r>
      <w:r w:rsidRPr="009901DF">
        <w:rPr>
          <w:rFonts w:ascii="Georgia" w:eastAsia="Calibri" w:hAnsi="Georgia" w:cs="Times New Roman"/>
          <w:lang w:val="en-GB"/>
        </w:rPr>
        <w:tab/>
      </w:r>
      <w:r w:rsidRPr="009901DF">
        <w:rPr>
          <w:rFonts w:ascii="Georgia" w:eastAsia="Calibri" w:hAnsi="Georgia" w:cs="Times New Roman"/>
          <w:lang w:val="en-GB"/>
        </w:rPr>
        <w:tab/>
      </w:r>
      <w:hyperlink r:id="rId15" w:history="1">
        <w:proofErr w:type="spellStart"/>
        <w:r w:rsidRPr="009901DF">
          <w:rPr>
            <w:rFonts w:ascii="Georgia" w:eastAsia="Calibri" w:hAnsi="Georgia" w:cs="Times New Roman"/>
            <w:color w:val="0563C1"/>
            <w:u w:val="single"/>
          </w:rPr>
          <w:t>ugyfelszolgalat</w:t>
        </w:r>
        <w:proofErr w:type="spellEnd"/>
        <w:r w:rsidR="00CD2A15" w:rsidRPr="009901DF">
          <w:rPr>
            <w:rFonts w:ascii="Georgia" w:eastAsia="Calibri" w:hAnsi="Georgia" w:cs="Times New Roman"/>
            <w:color w:val="0563C1"/>
            <w:u w:val="single"/>
          </w:rPr>
          <w:t>[</w:t>
        </w:r>
        <w:proofErr w:type="spellStart"/>
        <w:r w:rsidR="00CD2A15" w:rsidRPr="009901DF">
          <w:rPr>
            <w:rFonts w:ascii="Georgia" w:eastAsia="Calibri" w:hAnsi="Georgia" w:cs="Times New Roman"/>
            <w:color w:val="0563C1"/>
            <w:u w:val="single"/>
          </w:rPr>
          <w:t>at</w:t>
        </w:r>
        <w:proofErr w:type="spellEnd"/>
        <w:r w:rsidR="00CD2A15" w:rsidRPr="009901DF">
          <w:rPr>
            <w:rFonts w:ascii="Georgia" w:eastAsia="Calibri" w:hAnsi="Georgia" w:cs="Times New Roman"/>
            <w:color w:val="0563C1"/>
            <w:u w:val="single"/>
          </w:rPr>
          <w:t>]</w:t>
        </w:r>
        <w:r w:rsidRPr="009901DF">
          <w:rPr>
            <w:rFonts w:ascii="Georgia" w:eastAsia="Calibri" w:hAnsi="Georgia" w:cs="Times New Roman"/>
            <w:color w:val="0563C1"/>
            <w:u w:val="single"/>
          </w:rPr>
          <w:t>naih.hu</w:t>
        </w:r>
      </w:hyperlink>
    </w:p>
    <w:p w14:paraId="609825E9" w14:textId="6352AD11" w:rsidR="007A35B9" w:rsidRPr="009901DF" w:rsidRDefault="007A35B9" w:rsidP="007A35B9">
      <w:pPr>
        <w:tabs>
          <w:tab w:val="left" w:pos="0"/>
          <w:tab w:val="left" w:pos="1095"/>
          <w:tab w:val="left" w:pos="1418"/>
        </w:tabs>
        <w:spacing w:after="0" w:line="240" w:lineRule="auto"/>
        <w:jc w:val="both"/>
        <w:rPr>
          <w:rFonts w:ascii="Georgia" w:eastAsia="Calibri" w:hAnsi="Georgia" w:cs="Times New Roman"/>
          <w:lang w:val="en-GB"/>
        </w:rPr>
      </w:pPr>
      <w:r w:rsidRPr="009901DF">
        <w:rPr>
          <w:rFonts w:ascii="Georgia" w:eastAsia="Calibri" w:hAnsi="Georgia" w:cs="Times New Roman"/>
          <w:lang w:val="en-GB"/>
        </w:rPr>
        <w:t>web:</w:t>
      </w:r>
      <w:r w:rsidRPr="009901DF">
        <w:rPr>
          <w:rFonts w:ascii="Georgia" w:eastAsia="Calibri" w:hAnsi="Georgia" w:cs="Times New Roman"/>
          <w:lang w:val="en-GB"/>
        </w:rPr>
        <w:tab/>
      </w:r>
      <w:r w:rsidRPr="009901DF">
        <w:rPr>
          <w:rFonts w:ascii="Georgia" w:eastAsia="Calibri" w:hAnsi="Georgia" w:cs="Times New Roman"/>
          <w:lang w:val="en-GB"/>
        </w:rPr>
        <w:tab/>
      </w:r>
      <w:hyperlink r:id="rId16" w:history="1">
        <w:r w:rsidRPr="009901DF">
          <w:rPr>
            <w:rFonts w:ascii="Georgia" w:eastAsia="Calibri" w:hAnsi="Georgia" w:cs="Times New Roman"/>
            <w:color w:val="0563C1"/>
            <w:u w:val="single"/>
          </w:rPr>
          <w:t>https://naih.hu/</w:t>
        </w:r>
      </w:hyperlink>
    </w:p>
    <w:p w14:paraId="13D72764" w14:textId="77777777" w:rsidR="007A35B9" w:rsidRPr="009901DF" w:rsidRDefault="007A35B9" w:rsidP="004F68C7">
      <w:pPr>
        <w:tabs>
          <w:tab w:val="left" w:pos="0"/>
          <w:tab w:val="left" w:pos="1095"/>
          <w:tab w:val="left" w:pos="1418"/>
        </w:tabs>
        <w:spacing w:after="0" w:line="240" w:lineRule="auto"/>
        <w:jc w:val="both"/>
        <w:rPr>
          <w:rFonts w:ascii="Georgia" w:eastAsia="Calibri" w:hAnsi="Georgia" w:cs="Times New Roman"/>
        </w:rPr>
      </w:pPr>
    </w:p>
    <w:p w14:paraId="486760B3" w14:textId="77777777" w:rsidR="007A35B9" w:rsidRPr="009901DF" w:rsidRDefault="007A35B9" w:rsidP="007A35B9">
      <w:pPr>
        <w:pStyle w:val="Listaszerbekezds"/>
        <w:numPr>
          <w:ilvl w:val="1"/>
          <w:numId w:val="22"/>
        </w:numPr>
        <w:tabs>
          <w:tab w:val="left" w:pos="0"/>
          <w:tab w:val="left" w:pos="1095"/>
        </w:tabs>
        <w:jc w:val="both"/>
        <w:rPr>
          <w:rFonts w:ascii="Georgia" w:eastAsia="Calibri" w:hAnsi="Georgia" w:cs="Times New Roman"/>
          <w:i/>
          <w:lang w:val="en-GB"/>
        </w:rPr>
      </w:pPr>
      <w:r w:rsidRPr="009901DF">
        <w:rPr>
          <w:rFonts w:ascii="Georgia" w:eastAsia="Calibri" w:hAnsi="Georgia" w:cs="Times New Roman"/>
          <w:i/>
          <w:iCs/>
          <w:lang w:val="en-GB"/>
        </w:rPr>
        <w:t>Commencement of legal proceedings</w:t>
      </w:r>
    </w:p>
    <w:p w14:paraId="40F5848D" w14:textId="0F942826" w:rsidR="007A35B9" w:rsidRPr="002B2D8A" w:rsidRDefault="007A35B9" w:rsidP="007A35B9">
      <w:pPr>
        <w:tabs>
          <w:tab w:val="left" w:pos="0"/>
          <w:tab w:val="left" w:pos="1095"/>
          <w:tab w:val="left" w:pos="1418"/>
        </w:tabs>
        <w:spacing w:after="0" w:line="240" w:lineRule="auto"/>
        <w:jc w:val="both"/>
        <w:rPr>
          <w:rFonts w:ascii="Georgia" w:eastAsia="Calibri" w:hAnsi="Georgia" w:cs="Times New Roman"/>
          <w:lang w:val="en-GB"/>
        </w:rPr>
      </w:pPr>
      <w:r w:rsidRPr="009901DF">
        <w:rPr>
          <w:rFonts w:ascii="Georgia" w:eastAsia="Calibri" w:hAnsi="Georgia" w:cs="Times New Roman"/>
          <w:lang w:val="en-GB"/>
        </w:rPr>
        <w:t xml:space="preserve">If you find that the processing of your personal data is unlawful, you can initiate a civil action against the data controller. The regional court has jurisdiction to decide the case. The lawsuit may, at your discretion, be brought before the competent court of your place of residence (see the list and contact details of the courts at the following link: </w:t>
      </w:r>
      <w:hyperlink r:id="rId17" w:history="1">
        <w:r w:rsidR="00216EDE" w:rsidRPr="009901DF">
          <w:rPr>
            <w:rFonts w:ascii="Georgia" w:eastAsia="Calibri" w:hAnsi="Georgia" w:cs="Times New Roman"/>
            <w:color w:val="0563C1"/>
            <w:u w:val="single"/>
          </w:rPr>
          <w:t>http://birosag.hu/torvenyszekek</w:t>
        </w:r>
      </w:hyperlink>
      <w:r w:rsidRPr="009901DF">
        <w:rPr>
          <w:rFonts w:ascii="Georgia" w:eastAsia="Calibri" w:hAnsi="Georgia" w:cs="Times New Roman"/>
          <w:lang w:val="en-GB"/>
        </w:rPr>
        <w:t>).</w:t>
      </w:r>
    </w:p>
    <w:p w14:paraId="725AA915" w14:textId="77777777" w:rsidR="007A35B9" w:rsidRPr="00267C9A" w:rsidRDefault="007A35B9" w:rsidP="004F68C7">
      <w:pPr>
        <w:tabs>
          <w:tab w:val="left" w:pos="0"/>
          <w:tab w:val="left" w:pos="1095"/>
          <w:tab w:val="left" w:pos="1418"/>
        </w:tabs>
        <w:spacing w:after="0" w:line="240" w:lineRule="auto"/>
        <w:jc w:val="both"/>
        <w:rPr>
          <w:rFonts w:ascii="Georgia" w:eastAsia="Calibri" w:hAnsi="Georgia" w:cs="Times New Roman"/>
        </w:rPr>
      </w:pPr>
    </w:p>
    <w:sectPr w:rsidR="007A35B9" w:rsidRPr="00267C9A" w:rsidSect="00EB78C7">
      <w:footerReference w:type="defaul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524B" w14:textId="77777777" w:rsidR="00D03EBC" w:rsidRDefault="00D03EBC">
      <w:pPr>
        <w:spacing w:after="0" w:line="240" w:lineRule="auto"/>
      </w:pPr>
      <w:r>
        <w:separator/>
      </w:r>
    </w:p>
  </w:endnote>
  <w:endnote w:type="continuationSeparator" w:id="0">
    <w:p w14:paraId="62A8E909" w14:textId="77777777" w:rsidR="00D03EBC" w:rsidRDefault="00D0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642731155"/>
      <w:docPartObj>
        <w:docPartGallery w:val="Page Numbers (Bottom of Page)"/>
        <w:docPartUnique/>
      </w:docPartObj>
    </w:sdtPr>
    <w:sdtEndPr/>
    <w:sdtContent>
      <w:sdt>
        <w:sdtPr>
          <w:rPr>
            <w:rFonts w:ascii="Arial Narrow" w:hAnsi="Arial Narrow"/>
          </w:rPr>
          <w:id w:val="1728636285"/>
          <w:docPartObj>
            <w:docPartGallery w:val="Page Numbers (Top of Page)"/>
            <w:docPartUnique/>
          </w:docPartObj>
        </w:sdtPr>
        <w:sdtEndPr/>
        <w:sdtContent>
          <w:p w14:paraId="4653F839" w14:textId="42425EAE" w:rsidR="00EB78C7" w:rsidRPr="0077116A" w:rsidRDefault="00EB78C7" w:rsidP="00EB78C7">
            <w:pPr>
              <w:pStyle w:val="llb"/>
              <w:pBdr>
                <w:top w:val="single" w:sz="4" w:space="1" w:color="auto"/>
              </w:pBdr>
              <w:jc w:val="center"/>
              <w:rPr>
                <w:rFonts w:ascii="Arial Narrow" w:hAnsi="Arial Narrow"/>
              </w:rPr>
            </w:pPr>
            <w:r w:rsidRPr="0077116A">
              <w:rPr>
                <w:rFonts w:ascii="Arial Narrow" w:hAnsi="Arial Narrow"/>
              </w:rPr>
              <w:t xml:space="preserve">oldal </w:t>
            </w:r>
            <w:r w:rsidRPr="0077116A">
              <w:rPr>
                <w:rFonts w:ascii="Arial Narrow" w:hAnsi="Arial Narrow"/>
                <w:bCs/>
                <w:sz w:val="24"/>
                <w:szCs w:val="24"/>
              </w:rPr>
              <w:fldChar w:fldCharType="begin"/>
            </w:r>
            <w:r w:rsidRPr="0077116A">
              <w:rPr>
                <w:rFonts w:ascii="Arial Narrow" w:hAnsi="Arial Narrow"/>
                <w:bCs/>
              </w:rPr>
              <w:instrText>PAGE</w:instrText>
            </w:r>
            <w:r w:rsidRPr="0077116A">
              <w:rPr>
                <w:rFonts w:ascii="Arial Narrow" w:hAnsi="Arial Narrow"/>
                <w:bCs/>
                <w:sz w:val="24"/>
                <w:szCs w:val="24"/>
              </w:rPr>
              <w:fldChar w:fldCharType="separate"/>
            </w:r>
            <w:r>
              <w:rPr>
                <w:rFonts w:ascii="Arial Narrow" w:hAnsi="Arial Narrow"/>
                <w:bCs/>
                <w:noProof/>
              </w:rPr>
              <w:t>2</w:t>
            </w:r>
            <w:r w:rsidRPr="0077116A">
              <w:rPr>
                <w:rFonts w:ascii="Arial Narrow" w:hAnsi="Arial Narrow"/>
                <w:bCs/>
                <w:sz w:val="24"/>
                <w:szCs w:val="24"/>
              </w:rPr>
              <w:fldChar w:fldCharType="end"/>
            </w:r>
            <w:r w:rsidRPr="0077116A">
              <w:rPr>
                <w:rFonts w:ascii="Arial Narrow" w:hAnsi="Arial Narrow"/>
              </w:rPr>
              <w:t xml:space="preserve"> / </w:t>
            </w:r>
            <w:r w:rsidRPr="0077116A">
              <w:rPr>
                <w:rFonts w:ascii="Arial Narrow" w:hAnsi="Arial Narrow"/>
                <w:bCs/>
                <w:sz w:val="24"/>
                <w:szCs w:val="24"/>
              </w:rPr>
              <w:fldChar w:fldCharType="begin"/>
            </w:r>
            <w:r w:rsidRPr="0077116A">
              <w:rPr>
                <w:rFonts w:ascii="Arial Narrow" w:hAnsi="Arial Narrow"/>
                <w:bCs/>
              </w:rPr>
              <w:instrText>NUMPAGES</w:instrText>
            </w:r>
            <w:r w:rsidRPr="0077116A">
              <w:rPr>
                <w:rFonts w:ascii="Arial Narrow" w:hAnsi="Arial Narrow"/>
                <w:bCs/>
                <w:sz w:val="24"/>
                <w:szCs w:val="24"/>
              </w:rPr>
              <w:fldChar w:fldCharType="separate"/>
            </w:r>
            <w:r>
              <w:rPr>
                <w:rFonts w:ascii="Arial Narrow" w:hAnsi="Arial Narrow"/>
                <w:bCs/>
                <w:noProof/>
              </w:rPr>
              <w:t>3</w:t>
            </w:r>
            <w:r w:rsidRPr="0077116A">
              <w:rPr>
                <w:rFonts w:ascii="Arial Narrow" w:hAnsi="Arial Narrow"/>
                <w:bCs/>
                <w:sz w:val="24"/>
                <w:szCs w:val="24"/>
              </w:rPr>
              <w:fldChar w:fldCharType="end"/>
            </w:r>
          </w:p>
        </w:sdtContent>
      </w:sdt>
    </w:sdtContent>
  </w:sdt>
  <w:p w14:paraId="1E667AD3" w14:textId="77777777" w:rsidR="00EB78C7" w:rsidRDefault="00EB78C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03D6" w14:textId="73CFA3FB" w:rsidR="00EB78C7" w:rsidRPr="001D1DE0" w:rsidRDefault="00EB78C7" w:rsidP="004972F1">
    <w:pPr>
      <w:pStyle w:val="llb"/>
      <w:pBdr>
        <w:top w:val="single" w:sz="4" w:space="1" w:color="auto"/>
      </w:pBdr>
      <w:tabs>
        <w:tab w:val="left" w:pos="5760"/>
      </w:tabs>
      <w:rPr>
        <w:rFonts w:ascii="Arial Narrow" w:hAnsi="Arial Narrow"/>
      </w:rPr>
    </w:pPr>
    <w:r>
      <w:rPr>
        <w:rFonts w:ascii="Arial Narrow" w:hAnsi="Arial Narrow"/>
      </w:rPr>
      <w:tab/>
    </w:r>
    <w:sdt>
      <w:sdtPr>
        <w:rPr>
          <w:rFonts w:ascii="Arial Narrow" w:hAnsi="Arial Narrow"/>
        </w:rPr>
        <w:id w:val="686329123"/>
        <w:docPartObj>
          <w:docPartGallery w:val="Page Numbers (Bottom of Page)"/>
          <w:docPartUnique/>
        </w:docPartObj>
      </w:sdtPr>
      <w:sdtEndPr/>
      <w:sdtContent>
        <w:sdt>
          <w:sdtPr>
            <w:rPr>
              <w:rFonts w:ascii="Arial Narrow" w:hAnsi="Arial Narrow"/>
            </w:rPr>
            <w:id w:val="-1370747121"/>
            <w:docPartObj>
              <w:docPartGallery w:val="Page Numbers (Top of Page)"/>
              <w:docPartUnique/>
            </w:docPartObj>
          </w:sdtPr>
          <w:sdtEndPr/>
          <w:sdtContent>
            <w:r w:rsidRPr="001D1DE0">
              <w:rPr>
                <w:rFonts w:ascii="Arial Narrow" w:hAnsi="Arial Narrow"/>
                <w:b/>
                <w:bCs/>
                <w:sz w:val="24"/>
                <w:szCs w:val="24"/>
              </w:rPr>
              <w:fldChar w:fldCharType="begin"/>
            </w:r>
            <w:r w:rsidRPr="001D1DE0">
              <w:rPr>
                <w:rFonts w:ascii="Arial Narrow" w:hAnsi="Arial Narrow"/>
                <w:b/>
                <w:bCs/>
              </w:rPr>
              <w:instrText>PAGE</w:instrText>
            </w:r>
            <w:r w:rsidRPr="001D1DE0">
              <w:rPr>
                <w:rFonts w:ascii="Arial Narrow" w:hAnsi="Arial Narrow"/>
                <w:b/>
                <w:bCs/>
                <w:sz w:val="24"/>
                <w:szCs w:val="24"/>
              </w:rPr>
              <w:fldChar w:fldCharType="separate"/>
            </w:r>
            <w:r>
              <w:rPr>
                <w:rFonts w:ascii="Arial Narrow" w:hAnsi="Arial Narrow"/>
                <w:b/>
                <w:bCs/>
                <w:noProof/>
              </w:rPr>
              <w:t>1</w:t>
            </w:r>
            <w:r w:rsidRPr="001D1DE0">
              <w:rPr>
                <w:rFonts w:ascii="Arial Narrow" w:hAnsi="Arial Narrow"/>
                <w:b/>
                <w:bCs/>
                <w:sz w:val="24"/>
                <w:szCs w:val="24"/>
              </w:rPr>
              <w:fldChar w:fldCharType="end"/>
            </w:r>
            <w:r w:rsidRPr="001D1DE0">
              <w:rPr>
                <w:rFonts w:ascii="Arial Narrow" w:hAnsi="Arial Narrow"/>
              </w:rPr>
              <w:t xml:space="preserve"> / </w:t>
            </w:r>
            <w:r w:rsidRPr="001D1DE0">
              <w:rPr>
                <w:rFonts w:ascii="Arial Narrow" w:hAnsi="Arial Narrow"/>
                <w:b/>
                <w:bCs/>
                <w:sz w:val="24"/>
                <w:szCs w:val="24"/>
              </w:rPr>
              <w:fldChar w:fldCharType="begin"/>
            </w:r>
            <w:r w:rsidRPr="001D1DE0">
              <w:rPr>
                <w:rFonts w:ascii="Arial Narrow" w:hAnsi="Arial Narrow"/>
                <w:b/>
                <w:bCs/>
              </w:rPr>
              <w:instrText>NUMPAGES</w:instrText>
            </w:r>
            <w:r w:rsidRPr="001D1DE0">
              <w:rPr>
                <w:rFonts w:ascii="Arial Narrow" w:hAnsi="Arial Narrow"/>
                <w:b/>
                <w:bCs/>
                <w:sz w:val="24"/>
                <w:szCs w:val="24"/>
              </w:rPr>
              <w:fldChar w:fldCharType="separate"/>
            </w:r>
            <w:r>
              <w:rPr>
                <w:rFonts w:ascii="Arial Narrow" w:hAnsi="Arial Narrow"/>
                <w:b/>
                <w:bCs/>
                <w:noProof/>
              </w:rPr>
              <w:t>3</w:t>
            </w:r>
            <w:r w:rsidRPr="001D1DE0">
              <w:rPr>
                <w:rFonts w:ascii="Arial Narrow" w:hAnsi="Arial Narrow"/>
                <w:b/>
                <w:bCs/>
                <w:sz w:val="24"/>
                <w:szCs w:val="24"/>
              </w:rPr>
              <w:fldChar w:fldCharType="end"/>
            </w:r>
          </w:sdtContent>
        </w:sdt>
      </w:sdtContent>
    </w:sdt>
    <w:r>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005E" w14:textId="77777777" w:rsidR="00D03EBC" w:rsidRDefault="00D03EBC">
      <w:pPr>
        <w:spacing w:after="0" w:line="240" w:lineRule="auto"/>
      </w:pPr>
      <w:r>
        <w:separator/>
      </w:r>
    </w:p>
  </w:footnote>
  <w:footnote w:type="continuationSeparator" w:id="0">
    <w:p w14:paraId="2AFCBC47" w14:textId="77777777" w:rsidR="00D03EBC" w:rsidRDefault="00D03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FE7"/>
    <w:multiLevelType w:val="hybridMultilevel"/>
    <w:tmpl w:val="790C599A"/>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347B26"/>
    <w:multiLevelType w:val="multilevel"/>
    <w:tmpl w:val="D868924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E60FA0"/>
    <w:multiLevelType w:val="multilevel"/>
    <w:tmpl w:val="FB28D90A"/>
    <w:lvl w:ilvl="0">
      <w:start w:val="1"/>
      <w:numFmt w:val="decimal"/>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F86741"/>
    <w:multiLevelType w:val="hybridMultilevel"/>
    <w:tmpl w:val="CD781E9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85850E6"/>
    <w:multiLevelType w:val="hybridMultilevel"/>
    <w:tmpl w:val="E1C27A90"/>
    <w:lvl w:ilvl="0" w:tplc="A482AD6E">
      <w:start w:val="7"/>
      <w:numFmt w:val="bullet"/>
      <w:lvlText w:val="-"/>
      <w:lvlJc w:val="left"/>
      <w:pPr>
        <w:ind w:left="1080" w:hanging="360"/>
      </w:pPr>
      <w:rPr>
        <w:rFonts w:ascii="Arial Narrow" w:eastAsiaTheme="minorHAnsi" w:hAnsi="Arial Narrow" w:cstheme="minorBid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396E7E89"/>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B8572B"/>
    <w:multiLevelType w:val="hybridMultilevel"/>
    <w:tmpl w:val="BA3655F6"/>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3E63BF"/>
    <w:multiLevelType w:val="hybridMultilevel"/>
    <w:tmpl w:val="BE1A94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3C472EF1"/>
    <w:multiLevelType w:val="multilevel"/>
    <w:tmpl w:val="D868924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A375CE"/>
    <w:multiLevelType w:val="hybridMultilevel"/>
    <w:tmpl w:val="426ED3FC"/>
    <w:lvl w:ilvl="0" w:tplc="6908CE30">
      <w:start w:val="1"/>
      <w:numFmt w:val="decimal"/>
      <w:lvlText w:val="3.%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F25862"/>
    <w:multiLevelType w:val="multilevel"/>
    <w:tmpl w:val="D868924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31656A"/>
    <w:multiLevelType w:val="hybridMultilevel"/>
    <w:tmpl w:val="BEB226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7337CF0"/>
    <w:multiLevelType w:val="multilevel"/>
    <w:tmpl w:val="CCCC4E92"/>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DA5F63"/>
    <w:multiLevelType w:val="hybridMultilevel"/>
    <w:tmpl w:val="53C659BE"/>
    <w:lvl w:ilvl="0" w:tplc="8A1005A4">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4D16FF4"/>
    <w:multiLevelType w:val="hybridMultilevel"/>
    <w:tmpl w:val="67D254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50E03B6"/>
    <w:multiLevelType w:val="multilevel"/>
    <w:tmpl w:val="A84ACD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85205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5D2FAD"/>
    <w:multiLevelType w:val="hybridMultilevel"/>
    <w:tmpl w:val="60449578"/>
    <w:lvl w:ilvl="0" w:tplc="AA90D0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D1976AE"/>
    <w:multiLevelType w:val="multilevel"/>
    <w:tmpl w:val="83D4C8F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13390324">
    <w:abstractNumId w:val="16"/>
  </w:num>
  <w:num w:numId="2" w16cid:durableId="995114257">
    <w:abstractNumId w:val="4"/>
  </w:num>
  <w:num w:numId="3" w16cid:durableId="270937895">
    <w:abstractNumId w:val="6"/>
  </w:num>
  <w:num w:numId="4" w16cid:durableId="637153282">
    <w:abstractNumId w:val="18"/>
  </w:num>
  <w:num w:numId="5" w16cid:durableId="1390685777">
    <w:abstractNumId w:val="0"/>
  </w:num>
  <w:num w:numId="6" w16cid:durableId="1385251183">
    <w:abstractNumId w:val="17"/>
  </w:num>
  <w:num w:numId="7" w16cid:durableId="797065298">
    <w:abstractNumId w:val="12"/>
  </w:num>
  <w:num w:numId="8" w16cid:durableId="2012677090">
    <w:abstractNumId w:val="11"/>
  </w:num>
  <w:num w:numId="9" w16cid:durableId="1948542094">
    <w:abstractNumId w:val="8"/>
  </w:num>
  <w:num w:numId="10" w16cid:durableId="1022247022">
    <w:abstractNumId w:val="3"/>
  </w:num>
  <w:num w:numId="11" w16cid:durableId="429474339">
    <w:abstractNumId w:val="14"/>
  </w:num>
  <w:num w:numId="12" w16cid:durableId="2002156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3668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0231351">
    <w:abstractNumId w:val="2"/>
  </w:num>
  <w:num w:numId="15" w16cid:durableId="615328123">
    <w:abstractNumId w:val="7"/>
  </w:num>
  <w:num w:numId="16" w16cid:durableId="1232615129">
    <w:abstractNumId w:val="9"/>
  </w:num>
  <w:num w:numId="17" w16cid:durableId="642546896">
    <w:abstractNumId w:val="5"/>
  </w:num>
  <w:num w:numId="18" w16cid:durableId="46716760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257348">
    <w:abstractNumId w:val="15"/>
  </w:num>
  <w:num w:numId="20" w16cid:durableId="1758289093">
    <w:abstractNumId w:val="13"/>
  </w:num>
  <w:num w:numId="21" w16cid:durableId="1199511690">
    <w:abstractNumId w:val="1"/>
  </w:num>
  <w:num w:numId="22" w16cid:durableId="88741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C7"/>
    <w:rsid w:val="00000E88"/>
    <w:rsid w:val="000021C6"/>
    <w:rsid w:val="00003C3D"/>
    <w:rsid w:val="000150A6"/>
    <w:rsid w:val="00023757"/>
    <w:rsid w:val="000374B3"/>
    <w:rsid w:val="00041A3E"/>
    <w:rsid w:val="000460D2"/>
    <w:rsid w:val="00050A92"/>
    <w:rsid w:val="0005137A"/>
    <w:rsid w:val="00063FAC"/>
    <w:rsid w:val="00067A32"/>
    <w:rsid w:val="00072C8C"/>
    <w:rsid w:val="00082F6F"/>
    <w:rsid w:val="00094244"/>
    <w:rsid w:val="00097CCB"/>
    <w:rsid w:val="000A5F02"/>
    <w:rsid w:val="000C142E"/>
    <w:rsid w:val="000C3DC7"/>
    <w:rsid w:val="000E0BF1"/>
    <w:rsid w:val="00153184"/>
    <w:rsid w:val="00177C4C"/>
    <w:rsid w:val="00185A27"/>
    <w:rsid w:val="00191041"/>
    <w:rsid w:val="0019435E"/>
    <w:rsid w:val="00196114"/>
    <w:rsid w:val="001B0BA2"/>
    <w:rsid w:val="001B4A0B"/>
    <w:rsid w:val="001C7D2E"/>
    <w:rsid w:val="001D1DE0"/>
    <w:rsid w:val="001D4B14"/>
    <w:rsid w:val="001E671F"/>
    <w:rsid w:val="001F23C3"/>
    <w:rsid w:val="001F40DC"/>
    <w:rsid w:val="002013C3"/>
    <w:rsid w:val="00216EDE"/>
    <w:rsid w:val="00225831"/>
    <w:rsid w:val="00247403"/>
    <w:rsid w:val="0025303B"/>
    <w:rsid w:val="002646FB"/>
    <w:rsid w:val="00267C9A"/>
    <w:rsid w:val="0027238D"/>
    <w:rsid w:val="00272829"/>
    <w:rsid w:val="00295BA1"/>
    <w:rsid w:val="002A0CDE"/>
    <w:rsid w:val="002B2DC0"/>
    <w:rsid w:val="002B673E"/>
    <w:rsid w:val="002C38AE"/>
    <w:rsid w:val="002D40A0"/>
    <w:rsid w:val="002E2E10"/>
    <w:rsid w:val="00324855"/>
    <w:rsid w:val="0032568B"/>
    <w:rsid w:val="003314AD"/>
    <w:rsid w:val="003528B0"/>
    <w:rsid w:val="0035626D"/>
    <w:rsid w:val="00376044"/>
    <w:rsid w:val="00385699"/>
    <w:rsid w:val="0039372E"/>
    <w:rsid w:val="00395B45"/>
    <w:rsid w:val="003A2EA7"/>
    <w:rsid w:val="003C0865"/>
    <w:rsid w:val="003D04AD"/>
    <w:rsid w:val="003D1D18"/>
    <w:rsid w:val="003D4244"/>
    <w:rsid w:val="003E7624"/>
    <w:rsid w:val="003F03E8"/>
    <w:rsid w:val="003F0ECF"/>
    <w:rsid w:val="003F3580"/>
    <w:rsid w:val="003F4E13"/>
    <w:rsid w:val="00407210"/>
    <w:rsid w:val="004115CD"/>
    <w:rsid w:val="00414C15"/>
    <w:rsid w:val="00480071"/>
    <w:rsid w:val="00484C70"/>
    <w:rsid w:val="004972F1"/>
    <w:rsid w:val="004978D1"/>
    <w:rsid w:val="004A401E"/>
    <w:rsid w:val="004B0F38"/>
    <w:rsid w:val="004C25EB"/>
    <w:rsid w:val="004D7141"/>
    <w:rsid w:val="004E0B3F"/>
    <w:rsid w:val="004F68C7"/>
    <w:rsid w:val="0050625A"/>
    <w:rsid w:val="005071AB"/>
    <w:rsid w:val="00507CDF"/>
    <w:rsid w:val="00510800"/>
    <w:rsid w:val="00542361"/>
    <w:rsid w:val="0056702A"/>
    <w:rsid w:val="00597E50"/>
    <w:rsid w:val="005A186F"/>
    <w:rsid w:val="005A7575"/>
    <w:rsid w:val="005C0203"/>
    <w:rsid w:val="005C1B8C"/>
    <w:rsid w:val="005C1F85"/>
    <w:rsid w:val="005D5B1C"/>
    <w:rsid w:val="005E5E30"/>
    <w:rsid w:val="005F1F7D"/>
    <w:rsid w:val="005F57C5"/>
    <w:rsid w:val="00603BFA"/>
    <w:rsid w:val="006125CF"/>
    <w:rsid w:val="00625A50"/>
    <w:rsid w:val="0063273F"/>
    <w:rsid w:val="00636A46"/>
    <w:rsid w:val="00646319"/>
    <w:rsid w:val="00677A84"/>
    <w:rsid w:val="006D1BE5"/>
    <w:rsid w:val="006D2DF7"/>
    <w:rsid w:val="006D7975"/>
    <w:rsid w:val="006E2B18"/>
    <w:rsid w:val="006E5B69"/>
    <w:rsid w:val="007030DE"/>
    <w:rsid w:val="00704A0A"/>
    <w:rsid w:val="007129B7"/>
    <w:rsid w:val="00736448"/>
    <w:rsid w:val="00753579"/>
    <w:rsid w:val="007705B1"/>
    <w:rsid w:val="007A35B9"/>
    <w:rsid w:val="007A48BA"/>
    <w:rsid w:val="007B067D"/>
    <w:rsid w:val="007B2359"/>
    <w:rsid w:val="007D0B6E"/>
    <w:rsid w:val="007E59F6"/>
    <w:rsid w:val="007F5562"/>
    <w:rsid w:val="008233AF"/>
    <w:rsid w:val="008326BF"/>
    <w:rsid w:val="0084510F"/>
    <w:rsid w:val="008643B1"/>
    <w:rsid w:val="00871521"/>
    <w:rsid w:val="00877D1B"/>
    <w:rsid w:val="0088144B"/>
    <w:rsid w:val="008A6683"/>
    <w:rsid w:val="008B7512"/>
    <w:rsid w:val="008C4C73"/>
    <w:rsid w:val="008E2696"/>
    <w:rsid w:val="008F07FE"/>
    <w:rsid w:val="008F0E33"/>
    <w:rsid w:val="008F20A7"/>
    <w:rsid w:val="008F723A"/>
    <w:rsid w:val="009040EB"/>
    <w:rsid w:val="00906062"/>
    <w:rsid w:val="0095209A"/>
    <w:rsid w:val="00957759"/>
    <w:rsid w:val="0096435D"/>
    <w:rsid w:val="0097418B"/>
    <w:rsid w:val="009901DF"/>
    <w:rsid w:val="00990820"/>
    <w:rsid w:val="009A6DAB"/>
    <w:rsid w:val="009C146C"/>
    <w:rsid w:val="009C4165"/>
    <w:rsid w:val="009E21F9"/>
    <w:rsid w:val="00A234C8"/>
    <w:rsid w:val="00A25793"/>
    <w:rsid w:val="00A47CB7"/>
    <w:rsid w:val="00A67109"/>
    <w:rsid w:val="00A869AB"/>
    <w:rsid w:val="00AA4D40"/>
    <w:rsid w:val="00AC3E92"/>
    <w:rsid w:val="00AE603F"/>
    <w:rsid w:val="00B054BE"/>
    <w:rsid w:val="00B12B50"/>
    <w:rsid w:val="00B22E34"/>
    <w:rsid w:val="00B45F37"/>
    <w:rsid w:val="00B54198"/>
    <w:rsid w:val="00B557F0"/>
    <w:rsid w:val="00B55A11"/>
    <w:rsid w:val="00B64627"/>
    <w:rsid w:val="00B744DB"/>
    <w:rsid w:val="00B80D95"/>
    <w:rsid w:val="00B87DB9"/>
    <w:rsid w:val="00B94E25"/>
    <w:rsid w:val="00B967EC"/>
    <w:rsid w:val="00BB06B7"/>
    <w:rsid w:val="00BE2D7B"/>
    <w:rsid w:val="00BF2A5A"/>
    <w:rsid w:val="00C3534E"/>
    <w:rsid w:val="00C41B86"/>
    <w:rsid w:val="00C44B96"/>
    <w:rsid w:val="00C56958"/>
    <w:rsid w:val="00C71B71"/>
    <w:rsid w:val="00C80405"/>
    <w:rsid w:val="00C80D71"/>
    <w:rsid w:val="00C84630"/>
    <w:rsid w:val="00C871DA"/>
    <w:rsid w:val="00C90706"/>
    <w:rsid w:val="00C94940"/>
    <w:rsid w:val="00CB0120"/>
    <w:rsid w:val="00CD2686"/>
    <w:rsid w:val="00CD2A15"/>
    <w:rsid w:val="00CD2DE0"/>
    <w:rsid w:val="00CD63E6"/>
    <w:rsid w:val="00CD78C1"/>
    <w:rsid w:val="00CE31A2"/>
    <w:rsid w:val="00CE713F"/>
    <w:rsid w:val="00CF0329"/>
    <w:rsid w:val="00CF08B4"/>
    <w:rsid w:val="00CF2FF9"/>
    <w:rsid w:val="00CF5192"/>
    <w:rsid w:val="00D02428"/>
    <w:rsid w:val="00D03EBC"/>
    <w:rsid w:val="00D11F2A"/>
    <w:rsid w:val="00D12832"/>
    <w:rsid w:val="00D13E09"/>
    <w:rsid w:val="00D51F10"/>
    <w:rsid w:val="00D5253E"/>
    <w:rsid w:val="00D57E43"/>
    <w:rsid w:val="00D97778"/>
    <w:rsid w:val="00DB438E"/>
    <w:rsid w:val="00DC1D3F"/>
    <w:rsid w:val="00DF4048"/>
    <w:rsid w:val="00E1273E"/>
    <w:rsid w:val="00E21207"/>
    <w:rsid w:val="00E24E9F"/>
    <w:rsid w:val="00E442B8"/>
    <w:rsid w:val="00E779A8"/>
    <w:rsid w:val="00E80613"/>
    <w:rsid w:val="00E8405A"/>
    <w:rsid w:val="00E95116"/>
    <w:rsid w:val="00E95928"/>
    <w:rsid w:val="00EA52AD"/>
    <w:rsid w:val="00EB3507"/>
    <w:rsid w:val="00EB78C7"/>
    <w:rsid w:val="00EC78E1"/>
    <w:rsid w:val="00ED0927"/>
    <w:rsid w:val="00ED3C3C"/>
    <w:rsid w:val="00ED7C95"/>
    <w:rsid w:val="00EF2B6F"/>
    <w:rsid w:val="00F04EBD"/>
    <w:rsid w:val="00F33CF8"/>
    <w:rsid w:val="00F424D6"/>
    <w:rsid w:val="00F85272"/>
    <w:rsid w:val="00F859EE"/>
    <w:rsid w:val="00F86D0C"/>
    <w:rsid w:val="00F970DA"/>
    <w:rsid w:val="00F970F1"/>
    <w:rsid w:val="00FA47CD"/>
    <w:rsid w:val="00FC3E2A"/>
    <w:rsid w:val="00FC60C1"/>
    <w:rsid w:val="00FD1390"/>
    <w:rsid w:val="00FD26C6"/>
    <w:rsid w:val="00FF31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8F783"/>
  <w15:chartTrackingRefBased/>
  <w15:docId w15:val="{1E0B721D-A7B0-443B-A2D7-A6FC32EC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5775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F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F68C7"/>
    <w:pPr>
      <w:ind w:left="720"/>
      <w:contextualSpacing/>
    </w:pPr>
  </w:style>
  <w:style w:type="paragraph" w:styleId="lfej">
    <w:name w:val="header"/>
    <w:basedOn w:val="Norml"/>
    <w:link w:val="lfejChar"/>
    <w:uiPriority w:val="99"/>
    <w:unhideWhenUsed/>
    <w:rsid w:val="004F68C7"/>
    <w:pPr>
      <w:tabs>
        <w:tab w:val="center" w:pos="4536"/>
        <w:tab w:val="right" w:pos="9072"/>
      </w:tabs>
      <w:spacing w:after="0" w:line="240" w:lineRule="auto"/>
    </w:pPr>
  </w:style>
  <w:style w:type="character" w:customStyle="1" w:styleId="lfejChar">
    <w:name w:val="Élőfej Char"/>
    <w:basedOn w:val="Bekezdsalapbettpusa"/>
    <w:link w:val="lfej"/>
    <w:uiPriority w:val="99"/>
    <w:rsid w:val="004F68C7"/>
  </w:style>
  <w:style w:type="paragraph" w:styleId="llb">
    <w:name w:val="footer"/>
    <w:basedOn w:val="Norml"/>
    <w:link w:val="llbChar"/>
    <w:uiPriority w:val="99"/>
    <w:unhideWhenUsed/>
    <w:rsid w:val="004F68C7"/>
    <w:pPr>
      <w:tabs>
        <w:tab w:val="center" w:pos="4536"/>
        <w:tab w:val="right" w:pos="9072"/>
      </w:tabs>
      <w:spacing w:after="0" w:line="240" w:lineRule="auto"/>
    </w:pPr>
  </w:style>
  <w:style w:type="character" w:customStyle="1" w:styleId="llbChar">
    <w:name w:val="Élőláb Char"/>
    <w:basedOn w:val="Bekezdsalapbettpusa"/>
    <w:link w:val="llb"/>
    <w:uiPriority w:val="99"/>
    <w:rsid w:val="004F68C7"/>
  </w:style>
  <w:style w:type="character" w:styleId="Hiperhivatkozs">
    <w:name w:val="Hyperlink"/>
    <w:basedOn w:val="Bekezdsalapbettpusa"/>
    <w:uiPriority w:val="99"/>
    <w:unhideWhenUsed/>
    <w:rsid w:val="004F68C7"/>
    <w:rPr>
      <w:color w:val="0563C1" w:themeColor="hyperlink"/>
      <w:u w:val="single"/>
    </w:rPr>
  </w:style>
  <w:style w:type="character" w:styleId="Jegyzethivatkozs">
    <w:name w:val="annotation reference"/>
    <w:basedOn w:val="Bekezdsalapbettpusa"/>
    <w:uiPriority w:val="99"/>
    <w:semiHidden/>
    <w:unhideWhenUsed/>
    <w:rsid w:val="007D0B6E"/>
    <w:rPr>
      <w:sz w:val="16"/>
      <w:szCs w:val="16"/>
    </w:rPr>
  </w:style>
  <w:style w:type="paragraph" w:styleId="Jegyzetszveg">
    <w:name w:val="annotation text"/>
    <w:basedOn w:val="Norml"/>
    <w:link w:val="JegyzetszvegChar"/>
    <w:uiPriority w:val="99"/>
    <w:semiHidden/>
    <w:unhideWhenUsed/>
    <w:rsid w:val="007D0B6E"/>
    <w:pPr>
      <w:spacing w:line="240" w:lineRule="auto"/>
    </w:pPr>
    <w:rPr>
      <w:sz w:val="20"/>
      <w:szCs w:val="20"/>
    </w:rPr>
  </w:style>
  <w:style w:type="character" w:customStyle="1" w:styleId="JegyzetszvegChar">
    <w:name w:val="Jegyzetszöveg Char"/>
    <w:basedOn w:val="Bekezdsalapbettpusa"/>
    <w:link w:val="Jegyzetszveg"/>
    <w:uiPriority w:val="99"/>
    <w:semiHidden/>
    <w:rsid w:val="007D0B6E"/>
    <w:rPr>
      <w:sz w:val="20"/>
      <w:szCs w:val="20"/>
    </w:rPr>
  </w:style>
  <w:style w:type="paragraph" w:styleId="Megjegyzstrgya">
    <w:name w:val="annotation subject"/>
    <w:basedOn w:val="Jegyzetszveg"/>
    <w:next w:val="Jegyzetszveg"/>
    <w:link w:val="MegjegyzstrgyaChar"/>
    <w:uiPriority w:val="99"/>
    <w:semiHidden/>
    <w:unhideWhenUsed/>
    <w:rsid w:val="007D0B6E"/>
    <w:rPr>
      <w:b/>
      <w:bCs/>
    </w:rPr>
  </w:style>
  <w:style w:type="character" w:customStyle="1" w:styleId="MegjegyzstrgyaChar">
    <w:name w:val="Megjegyzés tárgya Char"/>
    <w:basedOn w:val="JegyzetszvegChar"/>
    <w:link w:val="Megjegyzstrgya"/>
    <w:uiPriority w:val="99"/>
    <w:semiHidden/>
    <w:rsid w:val="007D0B6E"/>
    <w:rPr>
      <w:b/>
      <w:bCs/>
      <w:sz w:val="20"/>
      <w:szCs w:val="20"/>
    </w:rPr>
  </w:style>
  <w:style w:type="paragraph" w:styleId="Buborkszveg">
    <w:name w:val="Balloon Text"/>
    <w:basedOn w:val="Norml"/>
    <w:link w:val="BuborkszvegChar"/>
    <w:uiPriority w:val="99"/>
    <w:semiHidden/>
    <w:unhideWhenUsed/>
    <w:rsid w:val="007D0B6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D0B6E"/>
    <w:rPr>
      <w:rFonts w:ascii="Segoe UI" w:hAnsi="Segoe UI" w:cs="Segoe UI"/>
      <w:sz w:val="18"/>
      <w:szCs w:val="18"/>
    </w:rPr>
  </w:style>
  <w:style w:type="paragraph" w:styleId="NormlWeb">
    <w:name w:val="Normal (Web)"/>
    <w:basedOn w:val="Norml"/>
    <w:uiPriority w:val="99"/>
    <w:semiHidden/>
    <w:unhideWhenUsed/>
    <w:rsid w:val="0032568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f0">
    <w:name w:val="cf0"/>
    <w:basedOn w:val="Norml"/>
    <w:rsid w:val="00F970D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digital-product-list-item-right">
    <w:name w:val="digital-product-list-item-right"/>
    <w:basedOn w:val="Bekezdsalapbettpusa"/>
    <w:rsid w:val="00DB438E"/>
  </w:style>
  <w:style w:type="character" w:styleId="Mrltotthiperhivatkozs">
    <w:name w:val="FollowedHyperlink"/>
    <w:basedOn w:val="Bekezdsalapbettpusa"/>
    <w:uiPriority w:val="99"/>
    <w:semiHidden/>
    <w:unhideWhenUsed/>
    <w:rsid w:val="008F20A7"/>
    <w:rPr>
      <w:color w:val="954F72" w:themeColor="followedHyperlink"/>
      <w:u w:val="single"/>
    </w:rPr>
  </w:style>
  <w:style w:type="paragraph" w:customStyle="1" w:styleId="Body">
    <w:name w:val="Body"/>
    <w:rsid w:val="00753579"/>
    <w:pPr>
      <w:pBdr>
        <w:top w:val="nil"/>
        <w:left w:val="nil"/>
        <w:bottom w:val="nil"/>
        <w:right w:val="nil"/>
        <w:between w:val="nil"/>
        <w:bar w:val="nil"/>
      </w:pBdr>
    </w:pPr>
    <w:rPr>
      <w:rFonts w:ascii="Calibri" w:eastAsia="Arial Unicode MS" w:hAnsi="Arial Unicode MS" w:cs="Arial Unicode MS"/>
      <w:color w:val="000000"/>
      <w:u w:color="000000"/>
      <w:bdr w:val="nil"/>
      <w:lang w:val="en-US"/>
    </w:rPr>
  </w:style>
  <w:style w:type="paragraph" w:styleId="Lbjegyzetszveg">
    <w:name w:val="footnote text"/>
    <w:basedOn w:val="Norml"/>
    <w:link w:val="LbjegyzetszvegChar"/>
    <w:uiPriority w:val="99"/>
    <w:semiHidden/>
    <w:unhideWhenUsed/>
    <w:rsid w:val="003C08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C0865"/>
    <w:rPr>
      <w:sz w:val="20"/>
      <w:szCs w:val="20"/>
    </w:rPr>
  </w:style>
  <w:style w:type="character" w:styleId="Lbjegyzet-hivatkozs">
    <w:name w:val="footnote reference"/>
    <w:basedOn w:val="Bekezdsalapbettpusa"/>
    <w:uiPriority w:val="99"/>
    <w:semiHidden/>
    <w:unhideWhenUsed/>
    <w:rsid w:val="003C0865"/>
    <w:rPr>
      <w:vertAlign w:val="superscript"/>
    </w:rPr>
  </w:style>
  <w:style w:type="paragraph" w:styleId="Vltozat">
    <w:name w:val="Revision"/>
    <w:hidden/>
    <w:uiPriority w:val="99"/>
    <w:semiHidden/>
    <w:rsid w:val="00191041"/>
    <w:pPr>
      <w:spacing w:after="0" w:line="240" w:lineRule="auto"/>
    </w:pPr>
  </w:style>
  <w:style w:type="character" w:customStyle="1" w:styleId="Feloldatlanmegemlts1">
    <w:name w:val="Feloldatlan megemlítés1"/>
    <w:basedOn w:val="Bekezdsalapbettpusa"/>
    <w:uiPriority w:val="99"/>
    <w:semiHidden/>
    <w:unhideWhenUsed/>
    <w:rsid w:val="004978D1"/>
    <w:rPr>
      <w:color w:val="605E5C"/>
      <w:shd w:val="clear" w:color="auto" w:fill="E1DFDD"/>
    </w:rPr>
  </w:style>
  <w:style w:type="character" w:styleId="Feloldatlanmegemlts">
    <w:name w:val="Unresolved Mention"/>
    <w:basedOn w:val="Bekezdsalapbettpusa"/>
    <w:uiPriority w:val="99"/>
    <w:semiHidden/>
    <w:unhideWhenUsed/>
    <w:rsid w:val="007A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82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uni-corvinus.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atvedelem@uni-corvinus.hu" TargetMode="External"/><Relationship Id="rId17" Type="http://schemas.openxmlformats.org/officeDocument/2006/relationships/hyperlink" Target="http://birosag.hu/torvenyszekek" TargetMode="External"/><Relationship Id="rId2" Type="http://schemas.openxmlformats.org/officeDocument/2006/relationships/customXml" Target="../customXml/item2.xml"/><Relationship Id="rId16" Type="http://schemas.openxmlformats.org/officeDocument/2006/relationships/hyperlink" Target="https://naih.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lgatoi[pont]iroda[kukac]uni-corvinus[pont]hu" TargetMode="External"/><Relationship Id="rId5" Type="http://schemas.openxmlformats.org/officeDocument/2006/relationships/numbering" Target="numbering.xml"/><Relationship Id="rId15" Type="http://schemas.openxmlformats.org/officeDocument/2006/relationships/hyperlink" Target="mailto:ugyfelszolgalat@naih.h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ih.hu/uegyfelszolgalat,--kapcsolat.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B573FB807A8438ACC01EF6F1F66ED" ma:contentTypeVersion="9" ma:contentTypeDescription="Create a new document." ma:contentTypeScope="" ma:versionID="6a98c776488f5441876db62c7dbc9293">
  <xsd:schema xmlns:xsd="http://www.w3.org/2001/XMLSchema" xmlns:xs="http://www.w3.org/2001/XMLSchema" xmlns:p="http://schemas.microsoft.com/office/2006/metadata/properties" xmlns:ns3="9f8c2cd9-5d0a-4187-9bb6-4d80202d3002" xmlns:ns4="9eb1f06b-ebc8-4b45-95bb-e4d150bacd28" targetNamespace="http://schemas.microsoft.com/office/2006/metadata/properties" ma:root="true" ma:fieldsID="bb918f6b073d8d8f6bd5c8c0926e1dd1" ns3:_="" ns4:_="">
    <xsd:import namespace="9f8c2cd9-5d0a-4187-9bb6-4d80202d3002"/>
    <xsd:import namespace="9eb1f06b-ebc8-4b45-95bb-e4d150bacd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c2cd9-5d0a-4187-9bb6-4d80202d30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1f06b-ebc8-4b45-95bb-e4d150bacd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2417D-A9E5-4E6E-A9CF-5E67CEB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c2cd9-5d0a-4187-9bb6-4d80202d3002"/>
    <ds:schemaRef ds:uri="9eb1f06b-ebc8-4b45-95bb-e4d150bac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459AD-9DD9-481D-A20B-C7ECB76B06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10170-20CF-43DA-AC61-79C417F05C55}">
  <ds:schemaRefs>
    <ds:schemaRef ds:uri="http://schemas.openxmlformats.org/officeDocument/2006/bibliography"/>
  </ds:schemaRefs>
</ds:datastoreItem>
</file>

<file path=customXml/itemProps4.xml><?xml version="1.0" encoding="utf-8"?>
<ds:datastoreItem xmlns:ds="http://schemas.openxmlformats.org/officeDocument/2006/customXml" ds:itemID="{CB88CC21-57F6-443C-894D-48D4D061A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1146</Words>
  <Characters>6503</Characters>
  <Application>Microsoft Office Word</Application>
  <DocSecurity>0</DocSecurity>
  <Lines>151</Lines>
  <Paragraphs>86</Paragraphs>
  <ScaleCrop>false</ScaleCrop>
  <HeadingPairs>
    <vt:vector size="2" baseType="variant">
      <vt:variant>
        <vt:lpstr>Cím</vt:lpstr>
      </vt:variant>
      <vt:variant>
        <vt:i4>1</vt:i4>
      </vt:variant>
    </vt:vector>
  </HeadingPairs>
  <TitlesOfParts>
    <vt:vector size="1" baseType="lpstr">
      <vt:lpstr/>
    </vt:vector>
  </TitlesOfParts>
  <Company>Budapesti Corvinus Egyetem</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Kerezsi Marica</dc:creator>
  <cp:keywords/>
  <dc:description/>
  <cp:lastModifiedBy>Vig Csilla</cp:lastModifiedBy>
  <cp:revision>8</cp:revision>
  <cp:lastPrinted>2024-01-30T12:05:00Z</cp:lastPrinted>
  <dcterms:created xsi:type="dcterms:W3CDTF">2024-01-29T20:59:00Z</dcterms:created>
  <dcterms:modified xsi:type="dcterms:W3CDTF">2025-05-22T13:17:00Z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0x010100204B573FB807A8438ACC01EF6F1F66ED</vt:lpwstr>
  </property>
  <property fmtid="{D5CDD505-2E9C-101B-9397-08002B2CF9AE}" pid="3" name="MSIP_Label_f6d3376e-4033-4188-8ce5-a3aa2bc74c31_Enabled">
    <vt:lpwstr>true</vt:lpwstr>
  </property>
  <property fmtid="{D5CDD505-2E9C-101B-9397-08002B2CF9AE}" pid="4" name="MSIP_Label_f6d3376e-4033-4188-8ce5-a3aa2bc74c31_SetDate">
    <vt:lpwstr>2023-01-19T04:23:00Z</vt:lpwstr>
  </property>
  <property fmtid="{D5CDD505-2E9C-101B-9397-08002B2CF9AE}" pid="5" name="MSIP_Label_f6d3376e-4033-4188-8ce5-a3aa2bc74c31_Method">
    <vt:lpwstr>Standard</vt:lpwstr>
  </property>
  <property fmtid="{D5CDD505-2E9C-101B-9397-08002B2CF9AE}" pid="6" name="MSIP_Label_f6d3376e-4033-4188-8ce5-a3aa2bc74c31_Name">
    <vt:lpwstr>f6d3376e-4033-4188-8ce5-a3aa2bc74c31</vt:lpwstr>
  </property>
  <property fmtid="{D5CDD505-2E9C-101B-9397-08002B2CF9AE}" pid="7" name="MSIP_Label_f6d3376e-4033-4188-8ce5-a3aa2bc74c31_SiteId">
    <vt:lpwstr>252a3940-27a8-4787-a96b-96b9d345fa87</vt:lpwstr>
  </property>
  <property fmtid="{D5CDD505-2E9C-101B-9397-08002B2CF9AE}" pid="8" name="MSIP_Label_f6d3376e-4033-4188-8ce5-a3aa2bc74c31_ActionId">
    <vt:lpwstr>a21c809f-eca7-4c01-b9b7-d84c84371fb9</vt:lpwstr>
  </property>
  <property fmtid="{D5CDD505-2E9C-101B-9397-08002B2CF9AE}" pid="9" name="MSIP_Label_f6d3376e-4033-4188-8ce5-a3aa2bc74c31_ContentBits">
    <vt:lpwstr>0</vt:lpwstr>
  </property>
  <property fmtid="{D5CDD505-2E9C-101B-9397-08002B2CF9AE}" pid="10" name="GrammarlyDocumentId">
    <vt:lpwstr>2bbfc46a-7b09-4c67-ac47-f69699d8750d</vt:lpwstr>
  </property>
</Properties>
</file>