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B02F" w14:textId="3D8BA944" w:rsidR="00F22D0F" w:rsidRPr="00F22D0F" w:rsidRDefault="00F22D0F" w:rsidP="00F22D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 НА ОПРЕДЕЛЕНИЕ ЯЗЫКОВОЙ КОМПЕТЕНЦИИ</w:t>
      </w:r>
    </w:p>
    <w:p w14:paraId="401E760D" w14:textId="77777777" w:rsidR="00F22D0F" w:rsidRDefault="00F22D0F" w:rsidP="00F22D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9305E3" w14:textId="63906046" w:rsidR="00F22D0F" w:rsidRPr="00F22D0F" w:rsidRDefault="00F22D0F" w:rsidP="00F22D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РУССКИЙ ЯЗЫК СПЕЦИАЛЬНОСТИ </w:t>
      </w:r>
      <w:r w:rsidR="0087124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МЕЖДУНАРОДНЫЕ ОТНОШЕНИЯ</w:t>
      </w:r>
    </w:p>
    <w:p w14:paraId="0555B5D4" w14:textId="4C8B8EED" w:rsidR="00F22D0F" w:rsidRPr="00F22D0F" w:rsidRDefault="00F22D0F" w:rsidP="00F22D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Письменный экзамен</w:t>
      </w:r>
    </w:p>
    <w:p w14:paraId="2607D9C4" w14:textId="775E27FB" w:rsidR="00F22D0F" w:rsidRPr="00F22D0F" w:rsidRDefault="00F22D0F" w:rsidP="00F22D0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sz w:val="24"/>
          <w:szCs w:val="24"/>
          <w:lang w:val="ru-RU"/>
        </w:rPr>
        <w:t>(навык письма и понимание прочитанного)</w:t>
      </w:r>
    </w:p>
    <w:p w14:paraId="163A007C" w14:textId="3DA69495" w:rsidR="00F22D0F" w:rsidRPr="00F22D0F" w:rsidRDefault="00F22D0F" w:rsidP="00F22D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Разрешается пользоваться </w:t>
      </w:r>
      <w:r w:rsidRPr="00F22D0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печатным общеязыковым словар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ё</w:t>
      </w:r>
      <w:r w:rsidRPr="00F22D0F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м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На тест на понимание прочитанного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текста 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письменно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задани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вашем распоряжении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100 минут.</w:t>
      </w:r>
    </w:p>
    <w:p w14:paraId="4A314513" w14:textId="77777777" w:rsidR="00F22D0F" w:rsidRPr="00F22D0F" w:rsidRDefault="00F22D0F" w:rsidP="00F22D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763A57" w14:textId="062846A9" w:rsidR="00F957E1" w:rsidRDefault="00F22D0F" w:rsidP="00DD01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(20 баллов)</w:t>
      </w:r>
    </w:p>
    <w:p w14:paraId="7BB2C071" w14:textId="77777777" w:rsidR="00DD014E" w:rsidRPr="000130D1" w:rsidRDefault="00DD014E" w:rsidP="00DD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130D1">
        <w:rPr>
          <w:rFonts w:ascii="Times New Roman" w:hAnsi="Times New Roman" w:cs="Times New Roman"/>
          <w:b/>
          <w:bCs/>
          <w:sz w:val="24"/>
          <w:szCs w:val="24"/>
          <w:lang w:val="ru-RU"/>
        </w:rPr>
        <w:t>А)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14E" w:rsidRPr="00CF25D3" w14:paraId="43698D1E" w14:textId="77777777" w:rsidTr="00A04333">
        <w:tc>
          <w:tcPr>
            <w:tcW w:w="9062" w:type="dxa"/>
          </w:tcPr>
          <w:p w14:paraId="138DA61D" w14:textId="77777777" w:rsidR="00DD014E" w:rsidRPr="000130D1" w:rsidRDefault="00DD014E" w:rsidP="00DD0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0D1">
              <w:rPr>
                <w:rFonts w:ascii="Times New Roman" w:hAnsi="Times New Roman"/>
                <w:sz w:val="24"/>
                <w:szCs w:val="24"/>
                <w:lang w:val="ru-RU"/>
              </w:rPr>
              <w:t>В ходе видеоконференции министров обороны стран НАТО министр обороны США обратился к европейцам с просьбой о помощи</w:t>
            </w:r>
            <w:r w:rsidRPr="0001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2A7223" w14:textId="77777777" w:rsidR="00DD014E" w:rsidRPr="00FC42AD" w:rsidRDefault="00DD014E" w:rsidP="00DD014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30D1">
              <w:rPr>
                <w:rFonts w:ascii="Times New Roman" w:hAnsi="Times New Roman"/>
                <w:sz w:val="24"/>
                <w:szCs w:val="24"/>
                <w:lang w:val="ru-RU"/>
              </w:rPr>
              <w:t>" Союзники по НАТО сталкиваются с растущим числом угроз. НАТО сейчас важнее, чем когда-либо в своей истории. Россия по-прежнему агрессивна, терроризм представляет угрозу, мы сталкиваемся с кибератаками и вызовами со стороны Китая. Поэтому мы, Соединённые Штаты, признаем, что не можем справиться с этими вызовами в одиночку, но ни один другой союзник не сможет этого сделать".</w:t>
            </w:r>
          </w:p>
        </w:tc>
      </w:tr>
    </w:tbl>
    <w:p w14:paraId="4357A106" w14:textId="77777777" w:rsidR="00DD014E" w:rsidRDefault="00DD014E" w:rsidP="00DD014E">
      <w:pPr>
        <w:spacing w:after="0" w:line="240" w:lineRule="auto"/>
        <w:jc w:val="both"/>
        <w:rPr>
          <w:rFonts w:ascii="Times New Roman" w:eastAsia="Calibri" w:hAnsi="Times New Roman" w:cs="Times New Roman (Szövegtörzs, b"/>
          <w:b/>
          <w:sz w:val="24"/>
          <w:szCs w:val="24"/>
        </w:rPr>
      </w:pPr>
    </w:p>
    <w:p w14:paraId="13C936F4" w14:textId="77777777" w:rsidR="00DD014E" w:rsidRDefault="00DD014E" w:rsidP="00DD014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b/>
          <w:i/>
          <w:sz w:val="24"/>
          <w:szCs w:val="24"/>
          <w:lang w:val="ru-RU"/>
        </w:rPr>
        <w:t>В сочинении следует учитывать следующие аспекты:</w:t>
      </w:r>
    </w:p>
    <w:p w14:paraId="294DE4F7" w14:textId="77777777" w:rsidR="00DD014E" w:rsidRPr="00FC42AD" w:rsidRDefault="00DD014E" w:rsidP="00DD014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2C55A5A8" w14:textId="77777777" w:rsidR="00DD014E" w:rsidRPr="00FC42AD" w:rsidRDefault="00DD014E" w:rsidP="00DD0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р</w:t>
      </w:r>
      <w:r w:rsidRPr="00FC42AD">
        <w:rPr>
          <w:rFonts w:ascii="Times New Roman" w:hAnsi="Times New Roman" w:cs="Times New Roman"/>
          <w:i/>
          <w:sz w:val="24"/>
          <w:szCs w:val="24"/>
          <w:lang w:val="ru-RU"/>
        </w:rPr>
        <w:t>оль НАТО в XXI веке</w:t>
      </w:r>
    </w:p>
    <w:p w14:paraId="6CC0F445" w14:textId="77777777" w:rsidR="00DD014E" w:rsidRPr="00FC42AD" w:rsidRDefault="00DD014E" w:rsidP="00DD0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sz w:val="24"/>
          <w:szCs w:val="24"/>
          <w:lang w:val="ru-RU"/>
        </w:rPr>
        <w:t>- что является самым серьёзным вызовом для организации</w:t>
      </w:r>
    </w:p>
    <w:p w14:paraId="4167FDE4" w14:textId="77777777" w:rsidR="00DD014E" w:rsidRPr="00FC42AD" w:rsidRDefault="00DD014E" w:rsidP="00DD0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sz w:val="24"/>
          <w:szCs w:val="24"/>
          <w:lang w:val="ru-RU"/>
        </w:rPr>
        <w:t>- роль США в НАТО</w:t>
      </w:r>
    </w:p>
    <w:p w14:paraId="4D83F35C" w14:textId="77777777" w:rsidR="00DD014E" w:rsidRPr="00FC42AD" w:rsidRDefault="00DD014E" w:rsidP="00DD01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A1C00F7" w14:textId="77777777" w:rsidR="00DD014E" w:rsidRPr="00FC42AD" w:rsidRDefault="00DD014E" w:rsidP="00DD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b/>
          <w:bCs/>
          <w:sz w:val="24"/>
          <w:szCs w:val="24"/>
          <w:lang w:val="ru-RU"/>
        </w:rPr>
        <w:t>В)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14E" w:rsidRPr="00CF25D3" w14:paraId="4E07475A" w14:textId="77777777" w:rsidTr="00A04333">
        <w:tc>
          <w:tcPr>
            <w:tcW w:w="9062" w:type="dxa"/>
          </w:tcPr>
          <w:p w14:paraId="7F5DD6D3" w14:textId="77777777" w:rsidR="00DD014E" w:rsidRPr="00FC42AD" w:rsidRDefault="00DD014E" w:rsidP="00DD014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климата оказывает влияние и на европейские побережья: повышается уровень воды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это вызывает необратимые изменения почвы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В Нормандии (Франция) огромные скалы обрушиваются в море, в Германии в Северном море под угрозой находятся охраняемые ЮНЕСКО острова. Через 20 лет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населённые пункты окажутся под угрозой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обрушени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гор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>, через 50 лет границы насел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ё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нных пунктов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будет необходимо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переносить на 150-200 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етров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вглубь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территории суши</w:t>
            </w:r>
            <w:r w:rsidRPr="00FC42A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0849145A" w14:textId="77777777" w:rsidR="00DD014E" w:rsidRDefault="00DD014E" w:rsidP="00DD014E">
      <w:pPr>
        <w:spacing w:after="0" w:line="240" w:lineRule="auto"/>
        <w:jc w:val="both"/>
        <w:rPr>
          <w:rFonts w:ascii="Times New Roman" w:eastAsia="Calibri" w:hAnsi="Times New Roman" w:cs="Times New Roman (Szövegtörzs, b"/>
          <w:b/>
          <w:sz w:val="24"/>
          <w:szCs w:val="24"/>
        </w:rPr>
      </w:pPr>
    </w:p>
    <w:p w14:paraId="769E6D33" w14:textId="77777777" w:rsidR="00DD014E" w:rsidRDefault="00DD014E" w:rsidP="00DD014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b/>
          <w:i/>
          <w:sz w:val="24"/>
          <w:szCs w:val="24"/>
          <w:lang w:val="ru-RU"/>
        </w:rPr>
        <w:t>В сочинении следует учитывать следующие аспекты:</w:t>
      </w:r>
    </w:p>
    <w:p w14:paraId="36D039AF" w14:textId="77777777" w:rsidR="00DD014E" w:rsidRPr="00FC42AD" w:rsidRDefault="00DD014E" w:rsidP="00DD014E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6D41C7A9" w14:textId="77777777" w:rsidR="00DD014E" w:rsidRPr="00FC42AD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iCs/>
          <w:sz w:val="24"/>
          <w:szCs w:val="24"/>
          <w:lang w:val="ru-RU"/>
        </w:rPr>
        <w:t>- роль международных организаций и правительств стран мира в решении проблемы изменения климата</w:t>
      </w:r>
    </w:p>
    <w:p w14:paraId="0F959D7A" w14:textId="77777777" w:rsidR="00DD014E" w:rsidRPr="00FC42AD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iCs/>
          <w:sz w:val="24"/>
          <w:szCs w:val="24"/>
          <w:lang w:val="ru-RU"/>
        </w:rPr>
        <w:t>- социальные изменения, которые могут произойти в результате природных изменений</w:t>
      </w:r>
    </w:p>
    <w:p w14:paraId="79C70731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FC42AD">
        <w:rPr>
          <w:rFonts w:ascii="Times New Roman" w:hAnsi="Times New Roman" w:cs="Times New Roman"/>
          <w:i/>
          <w:iCs/>
          <w:sz w:val="24"/>
          <w:szCs w:val="24"/>
          <w:lang w:val="ru-RU"/>
        </w:rPr>
        <w:t>- перспективы, проблемы и возможности в деле защиты окружающей среды в будущем</w:t>
      </w:r>
    </w:p>
    <w:p w14:paraId="636BD3A4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3AA329B3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08379D1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EE50CD5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42A3346" w14:textId="77777777" w:rsidR="00DD014E" w:rsidRDefault="00DD014E" w:rsidP="00DD014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2DD6A3AC" w14:textId="77777777" w:rsidR="00DD014E" w:rsidRDefault="00F22D0F" w:rsidP="00F22D0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0A039CC1" w14:textId="6FB902C6" w:rsidR="00F22D0F" w:rsidRDefault="00DD014E" w:rsidP="00F22D0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014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ЗАДАНИЕ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F22D0F"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(20 баллов)</w:t>
      </w:r>
    </w:p>
    <w:p w14:paraId="2CF6901E" w14:textId="77777777" w:rsidR="00F22D0F" w:rsidRDefault="00F22D0F" w:rsidP="00F22D0F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</w:pPr>
    </w:p>
    <w:p w14:paraId="5036BB76" w14:textId="33003F2A" w:rsidR="00F22D0F" w:rsidRPr="00820082" w:rsidRDefault="00F22D0F" w:rsidP="00820082">
      <w:pPr>
        <w:keepNext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b/>
          <w:bCs/>
          <w:kern w:val="36"/>
          <w:sz w:val="24"/>
          <w:szCs w:val="24"/>
          <w:lang w:val="ru-RU"/>
        </w:rPr>
        <w:t>ТЕКСТ 1. (10 баллов)</w:t>
      </w:r>
    </w:p>
    <w:p w14:paraId="52653F82" w14:textId="77777777" w:rsidR="00F22D0F" w:rsidRPr="00820082" w:rsidRDefault="00F22D0F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5393ED" w14:textId="77777777" w:rsidR="00820082" w:rsidRPr="00820082" w:rsidRDefault="00820082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коротко (максимум 10 слов без предлогов) ответьте на вопросы к тексту по образцу (0):</w:t>
      </w:r>
    </w:p>
    <w:p w14:paraId="7B5EBEDD" w14:textId="77777777" w:rsidR="00820082" w:rsidRPr="00820082" w:rsidRDefault="00820082" w:rsidP="008200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CD2755" w14:textId="77777777" w:rsidR="00820082" w:rsidRPr="00820082" w:rsidRDefault="00820082" w:rsidP="00820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НАТО ударит по терроризму учебным планом</w:t>
      </w:r>
    </w:p>
    <w:p w14:paraId="656ADC3E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В НАТО разработан первый Типовой учебный план по борьбе с терроризмом. В уникальном проекте приняли участие более 100 экспертов из стран-членов Североатлантического союза, а также из Иордании, Туниса и Мавритании. В мировом сообществе ожидается, что Типовой план станет основой в подготовке специалистов по борьбе с терроризмом.</w:t>
      </w:r>
    </w:p>
    <w:p w14:paraId="4F9013CF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Первый Типовой учебный план по борьбе с терроризмом был представлен НАТО 12 июня. Как рассказали в Отделе общественной дипломатии штаб-квартиры НАТО, «Типовой план оказывает поддержку государствам-членам и партнёрам в развитии стратегий борьбы с терроризмом».</w:t>
      </w:r>
    </w:p>
    <w:p w14:paraId="6554CB82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Главными создателями Типового учебного плана альянса по борьбе с терроризмом стали эксперты НАТО по борьбе с терроризмом и программы «Партнёрство ради мира». Такие международные организации, как ООН, Евросоюз и ОБСЕ, также внесли свой вклад в разработку и редактирование учебного плана.</w:t>
      </w:r>
    </w:p>
    <w:p w14:paraId="011015DE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«Такие вызовы безопасности, как терроризм, не уменьшаются из-за глобальной пандемии, - заявил в ходе презентации Типового плана помощник генерального секретаря НАТО. - Терроризм подрывает нашу безопасность и те ценности, которые лежат в основе наших обществ».</w:t>
      </w:r>
    </w:p>
    <w:p w14:paraId="61239EBE" w14:textId="77777777" w:rsidR="00820082" w:rsidRPr="00820082" w:rsidRDefault="00820082" w:rsidP="00820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 xml:space="preserve">НАТО работает над введением Типового учебного плана по борьбе с терроризмом в формате дистанционного курса, доступного для всех желающих партнёров альянса. </w:t>
      </w:r>
    </w:p>
    <w:p w14:paraId="2E8DC89A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Разработка нового учебного плана по борьбе с терроризмом имеет особое значение для активизации сотрудничества НАТО с силами безопасности Ирака, Иордании и других стран этого региона в совместной борьбе с терроризмом. Спецслужбы этих стран сегодня пытаются не допустить возрождения «Исламского государства» в Ближневосточном регионе. Очевидно, что союзники НАТО на Ближнем Востоке также станут бенефициарами введения первого Типового учебного плана по борьбе с терроризмом.</w:t>
      </w:r>
    </w:p>
    <w:p w14:paraId="10557844" w14:textId="77777777" w:rsidR="00820082" w:rsidRPr="00820082" w:rsidRDefault="00820082" w:rsidP="0082008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082">
        <w:rPr>
          <w:rFonts w:ascii="Times New Roman" w:hAnsi="Times New Roman" w:cs="Times New Roman"/>
          <w:sz w:val="24"/>
          <w:szCs w:val="24"/>
          <w:lang w:val="ru-RU"/>
        </w:rPr>
        <w:t>Как утверждают эксперты, Типовой учебный план по борьбе с терроризмом призван обеспечить пользователям надёжное и детальное понимание терроризма, так как содержит исторические примеры идеологий, мотивов и методов терроризма. Предполагается, что Типовой учебный план будет служить информационным документом для национальных военных учебных заведений стран-партнёров Североатлантического союза. Партнёры могут получить значительную выгоду от использования Типового учебного плана для разработки своих специализированных курсов по борьбе с терроризмом.</w:t>
      </w:r>
    </w:p>
    <w:p w14:paraId="39F384A5" w14:textId="77777777" w:rsidR="00820082" w:rsidRPr="00820082" w:rsidRDefault="00820082" w:rsidP="0082008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FF21C82" w14:textId="77777777" w:rsidR="00820082" w:rsidRDefault="00820082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51F1B5" w14:textId="77777777" w:rsidR="00D94991" w:rsidRDefault="00D94991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3190A" w14:textId="77777777" w:rsidR="00D42137" w:rsidRDefault="00D42137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00AB62" w14:textId="77777777" w:rsidR="00D42137" w:rsidRDefault="00D42137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F270A" w14:textId="77777777" w:rsidR="00D42137" w:rsidRPr="00D42137" w:rsidRDefault="00D42137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E63DC" w14:textId="77777777" w:rsidR="00D94991" w:rsidRDefault="00D94991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526F26" w14:textId="77777777" w:rsidR="00D94991" w:rsidRDefault="00D94991" w:rsidP="0082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4FA4C1" w14:textId="77777777" w:rsidR="00D94991" w:rsidRPr="00820082" w:rsidRDefault="00D94991" w:rsidP="0082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209" w:type="dxa"/>
        <w:tblLook w:val="01E0" w:firstRow="1" w:lastRow="1" w:firstColumn="1" w:lastColumn="1" w:noHBand="0" w:noVBand="0"/>
      </w:tblPr>
      <w:tblGrid>
        <w:gridCol w:w="534"/>
        <w:gridCol w:w="6974"/>
        <w:gridCol w:w="1701"/>
      </w:tblGrid>
      <w:tr w:rsidR="00820082" w:rsidRPr="00820082" w14:paraId="139F02F5" w14:textId="77777777" w:rsidTr="00D42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8DC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2D66" w14:textId="04F9310B" w:rsidR="00820082" w:rsidRPr="00B537A5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B53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основе текста коротко </w:t>
            </w:r>
            <w:r w:rsidRPr="00B53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(максимум 10 слов</w:t>
            </w:r>
            <w:r w:rsidR="00D94991" w:rsidRPr="00B53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B537A5" w:rsidRPr="00B53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 предлогов</w:t>
            </w:r>
            <w:r w:rsidRPr="00B537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  <w:r w:rsidRPr="00B537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ответьте на следующие вопросы. Образец (0).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74D9" w14:textId="77777777" w:rsidR="00820082" w:rsidRPr="00820082" w:rsidRDefault="00820082" w:rsidP="00D4213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20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Pr="0082008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8200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2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E349E06" w14:textId="77777777" w:rsidR="00820082" w:rsidRPr="00820082" w:rsidRDefault="00820082" w:rsidP="00D42137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200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 баллов</w:t>
            </w:r>
          </w:p>
        </w:tc>
      </w:tr>
      <w:tr w:rsidR="00820082" w:rsidRPr="00820082" w14:paraId="189942CE" w14:textId="77777777" w:rsidTr="00D421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03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0.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2F9" w14:textId="77777777" w:rsidR="00820082" w:rsidRPr="00820082" w:rsidRDefault="00820082" w:rsidP="00D4213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Образец:</w:t>
            </w:r>
            <w:r w:rsidRPr="008200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200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Какие страны участвовали в проекте «</w:t>
            </w:r>
            <w:r w:rsidRPr="008200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Типовой учебный план по борьбе с терроризмом»</w:t>
            </w:r>
            <w:r w:rsidRPr="008200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? ‒ </w:t>
            </w:r>
            <w:r w:rsidRPr="008200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Страны-члены Североатлантического союза, Иордания, Тунис и Мавритания</w:t>
            </w:r>
            <w:r w:rsidRPr="008200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20082" w:rsidRPr="00820082" w14:paraId="1FEB8673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4AA4A317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1.</w:t>
            </w:r>
          </w:p>
        </w:tc>
        <w:tc>
          <w:tcPr>
            <w:tcW w:w="8675" w:type="dxa"/>
            <w:gridSpan w:val="2"/>
          </w:tcPr>
          <w:p w14:paraId="2911836C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Каковы ожидания на международном уровне в связи с Типовым учебным планом?</w:t>
            </w:r>
          </w:p>
        </w:tc>
      </w:tr>
      <w:tr w:rsidR="00820082" w:rsidRPr="00820082" w14:paraId="768C0E9F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991B6CE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2.</w:t>
            </w:r>
          </w:p>
        </w:tc>
        <w:tc>
          <w:tcPr>
            <w:tcW w:w="8675" w:type="dxa"/>
            <w:gridSpan w:val="2"/>
          </w:tcPr>
          <w:p w14:paraId="561ECC2F" w14:textId="77777777" w:rsidR="00820082" w:rsidRPr="00820082" w:rsidRDefault="00820082" w:rsidP="00D4213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Какой орган сообщает о цели Типового плана поддерживать </w:t>
            </w:r>
            <w:r w:rsidRPr="00820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в развитии стратегий борьбы с терроризмом?</w:t>
            </w:r>
          </w:p>
        </w:tc>
      </w:tr>
      <w:tr w:rsidR="00820082" w:rsidRPr="00820082" w14:paraId="1C0E453A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7619EB03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3.</w:t>
            </w:r>
          </w:p>
        </w:tc>
        <w:tc>
          <w:tcPr>
            <w:tcW w:w="8675" w:type="dxa"/>
            <w:gridSpan w:val="2"/>
          </w:tcPr>
          <w:p w14:paraId="5B59B8AA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Кто был автором Типового учебного плана? </w:t>
            </w:r>
          </w:p>
        </w:tc>
      </w:tr>
      <w:tr w:rsidR="00820082" w:rsidRPr="00820082" w14:paraId="7791C2EE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6A827206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4.</w:t>
            </w:r>
          </w:p>
        </w:tc>
        <w:tc>
          <w:tcPr>
            <w:tcW w:w="8675" w:type="dxa"/>
            <w:gridSpan w:val="2"/>
          </w:tcPr>
          <w:p w14:paraId="295D339C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Какова роль международных организаций в создании Типового плана?</w:t>
            </w:r>
          </w:p>
        </w:tc>
      </w:tr>
      <w:tr w:rsidR="00820082" w:rsidRPr="00820082" w14:paraId="6CDA2EE1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DF02DCE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5.</w:t>
            </w:r>
          </w:p>
        </w:tc>
        <w:tc>
          <w:tcPr>
            <w:tcW w:w="8675" w:type="dxa"/>
            <w:gridSpan w:val="2"/>
          </w:tcPr>
          <w:p w14:paraId="721A0FB9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Когда </w:t>
            </w:r>
            <w:r w:rsidRPr="00820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 генерального секретаря НАТО заявил о том, что вызовы безопасности не уменьшаются из-за глобальной пандемии</w:t>
            </w:r>
            <w:r w:rsidRPr="00820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820082" w:rsidRPr="00820082" w14:paraId="5C865836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0945658D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6.</w:t>
            </w:r>
          </w:p>
        </w:tc>
        <w:tc>
          <w:tcPr>
            <w:tcW w:w="8675" w:type="dxa"/>
            <w:gridSpan w:val="2"/>
          </w:tcPr>
          <w:p w14:paraId="465596C8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Как влияет терроризм на безопасность и общественные ценности</w:t>
            </w: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?</w:t>
            </w:r>
          </w:p>
        </w:tc>
      </w:tr>
      <w:tr w:rsidR="00820082" w:rsidRPr="00820082" w14:paraId="34114AF7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8F2FC7D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  <w:t>7.</w:t>
            </w:r>
          </w:p>
        </w:tc>
        <w:tc>
          <w:tcPr>
            <w:tcW w:w="8675" w:type="dxa"/>
            <w:gridSpan w:val="2"/>
          </w:tcPr>
          <w:p w14:paraId="0CCD1E55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В какой форме НАТО планирует сделать </w:t>
            </w: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Типовой учебный план</w:t>
            </w:r>
            <w:r w:rsidRPr="00820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доступным для всех партнёров?</w:t>
            </w:r>
          </w:p>
        </w:tc>
      </w:tr>
      <w:tr w:rsidR="00820082" w:rsidRPr="00820082" w14:paraId="61AC648E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1675C664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  <w:t>8.</w:t>
            </w:r>
          </w:p>
        </w:tc>
        <w:tc>
          <w:tcPr>
            <w:tcW w:w="8675" w:type="dxa"/>
            <w:gridSpan w:val="2"/>
          </w:tcPr>
          <w:p w14:paraId="3F48A9F1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Страны какого региона также получат выгоду от введения Типового учебного плана?</w:t>
            </w:r>
          </w:p>
        </w:tc>
      </w:tr>
      <w:tr w:rsidR="00820082" w:rsidRPr="00820082" w14:paraId="24A34FA8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D9A8BE8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  <w:t>9</w:t>
            </w: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.</w:t>
            </w:r>
          </w:p>
        </w:tc>
        <w:tc>
          <w:tcPr>
            <w:tcW w:w="8675" w:type="dxa"/>
            <w:gridSpan w:val="2"/>
          </w:tcPr>
          <w:p w14:paraId="1CF60179" w14:textId="77777777" w:rsidR="00820082" w:rsidRPr="00820082" w:rsidRDefault="00820082" w:rsidP="00D4213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Почему Типовой план может </w:t>
            </w:r>
            <w:r w:rsidRPr="00820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обеспечить пользователям надёжное и детальное понимание терроризма</w:t>
            </w:r>
            <w:r w:rsidRPr="0082008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820082" w:rsidRPr="00820082" w14:paraId="58831ED9" w14:textId="77777777" w:rsidTr="00D42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14:paraId="2833AB90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  <w:t>10</w:t>
            </w:r>
            <w:r w:rsidRPr="00820082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.</w:t>
            </w:r>
          </w:p>
        </w:tc>
        <w:tc>
          <w:tcPr>
            <w:tcW w:w="8675" w:type="dxa"/>
            <w:gridSpan w:val="2"/>
          </w:tcPr>
          <w:p w14:paraId="61496A62" w14:textId="77777777" w:rsidR="00820082" w:rsidRPr="00820082" w:rsidRDefault="00820082" w:rsidP="00D4213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 какой целью </w:t>
            </w:r>
            <w:r w:rsidRPr="00820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страны-партнёры могут выгодно использовать Типовой план</w:t>
            </w:r>
            <w:r w:rsidRPr="0082008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?</w:t>
            </w:r>
          </w:p>
        </w:tc>
      </w:tr>
    </w:tbl>
    <w:p w14:paraId="39433E3A" w14:textId="77777777" w:rsidR="00820082" w:rsidRPr="00820082" w:rsidRDefault="00820082" w:rsidP="00D4213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8D9D33F" w14:textId="0D416F32" w:rsidR="00F22D0F" w:rsidRPr="00F22D0F" w:rsidRDefault="00F22D0F" w:rsidP="00F22D0F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4"/>
          <w:szCs w:val="24"/>
          <w:lang w:val="ru-RU"/>
        </w:rPr>
      </w:pPr>
    </w:p>
    <w:p w14:paraId="00A3CD92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271204E6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7952C17F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76D61796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0E53D40D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40FAA242" w14:textId="77777777" w:rsidR="00F22D0F" w:rsidRPr="00F22D0F" w:rsidRDefault="00F22D0F" w:rsidP="00F22D0F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br w:type="page"/>
      </w:r>
    </w:p>
    <w:p w14:paraId="6A2F85E8" w14:textId="77777777" w:rsidR="00F22D0F" w:rsidRPr="00F22D0F" w:rsidRDefault="00F22D0F" w:rsidP="00F22D0F">
      <w:pPr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3C30FD82" w14:textId="55FB573E" w:rsidR="00F22D0F" w:rsidRPr="00F22D0F" w:rsidRDefault="00F22D0F" w:rsidP="00F22D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 2.</w:t>
      </w:r>
      <w:r w:rsid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(10 баллов)</w:t>
      </w:r>
    </w:p>
    <w:p w14:paraId="3E7A311A" w14:textId="77777777" w:rsidR="00F22D0F" w:rsidRPr="00F22D0F" w:rsidRDefault="00F22D0F" w:rsidP="00F22D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0BA9A38" w14:textId="277B3C1C" w:rsidR="00F22D0F" w:rsidRP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D0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Прочитайте текст и напишите на листе ответов букву (от А до М) наиболее подходящей фразы/словсочетания. Есть два лишних варианта ответа, которые не нужны для решения. Образец (0).</w:t>
      </w:r>
    </w:p>
    <w:p w14:paraId="41BB4623" w14:textId="77777777" w:rsidR="00F22D0F" w:rsidRP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6ACDD" w14:textId="77777777" w:rsidR="00594A14" w:rsidRPr="00594A14" w:rsidRDefault="00594A14" w:rsidP="0059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b/>
          <w:sz w:val="24"/>
          <w:szCs w:val="24"/>
          <w:lang w:val="ru-RU"/>
        </w:rPr>
        <w:t>В Брюсселе заявили о риске возникновения «авторитаризма» в Сербии</w:t>
      </w:r>
    </w:p>
    <w:p w14:paraId="6A226CC7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B40DF9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>Аналитики Европарламента заявили о риске возникновения «авторитаризма» в Сербии. Авторы доклада исследовательского центра Европарламента считают, что движение к авторитарному режиму может помешать стране _____(0.)_____.</w:t>
      </w:r>
    </w:p>
    <w:p w14:paraId="2788D0B7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Так, в качестве одного из признаков авторитаризма в докладе акцентируется _____1._____ СМИ. По словам аналитиков, большинство средств массовой информации в стране контролируются государством или лицами, поддерживающими правящую Сербскую прогрессивную партию, а независимые журналисты подвергаются </w:t>
      </w:r>
      <w:r w:rsidRPr="00594A14">
        <w:rPr>
          <w:rFonts w:ascii="Times New Roman" w:hAnsi="Times New Roman" w:cs="Times New Roman"/>
          <w:sz w:val="24"/>
          <w:szCs w:val="24"/>
        </w:rPr>
        <w:t>_____2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4A14">
        <w:rPr>
          <w:rFonts w:ascii="Times New Roman" w:hAnsi="Times New Roman" w:cs="Times New Roman"/>
          <w:sz w:val="24"/>
          <w:szCs w:val="24"/>
        </w:rPr>
        <w:t>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со стороны властей.</w:t>
      </w:r>
    </w:p>
    <w:p w14:paraId="46BBCC5B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Специалисты отмечают недостаток финансирования СМИ в Сербии. В результате, это, по их мнению, приводит к снижению качества контента. В то же время аналитики упоминают </w:t>
      </w:r>
      <w:r w:rsidRPr="00594A14">
        <w:rPr>
          <w:rFonts w:ascii="Times New Roman" w:hAnsi="Times New Roman" w:cs="Times New Roman"/>
          <w:sz w:val="24"/>
          <w:szCs w:val="24"/>
        </w:rPr>
        <w:t>_____3._____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Sputnik, которое предоставляет бесплатный материал сербским коллегам.</w:t>
      </w:r>
    </w:p>
    <w:p w14:paraId="2D9B8AAA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Сербия является кандидатом на вступление в Евросоюз с 2012 года. При этом Белград </w:t>
      </w:r>
      <w:r w:rsidRPr="00594A14">
        <w:rPr>
          <w:rFonts w:ascii="Times New Roman" w:hAnsi="Times New Roman" w:cs="Times New Roman"/>
          <w:sz w:val="24"/>
          <w:szCs w:val="24"/>
        </w:rPr>
        <w:t>_____4._____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евроинтеграцию, но и на партнёрство с Россией и Китаем. Сербия также не намерена вступать в НАТО и признавать независимость Косова. Сегодняшняя </w:t>
      </w:r>
      <w:r w:rsidRPr="00594A14">
        <w:rPr>
          <w:rFonts w:ascii="Times New Roman" w:hAnsi="Times New Roman" w:cs="Times New Roman"/>
          <w:sz w:val="24"/>
          <w:szCs w:val="24"/>
        </w:rPr>
        <w:t>_____5._____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вызывает недовольство западных политиков.</w:t>
      </w:r>
    </w:p>
    <w:p w14:paraId="432359CC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В Сербии не собираются менять </w:t>
      </w:r>
      <w:r w:rsidRPr="00594A14">
        <w:rPr>
          <w:rFonts w:ascii="Times New Roman" w:hAnsi="Times New Roman" w:cs="Times New Roman"/>
          <w:sz w:val="24"/>
          <w:szCs w:val="24"/>
        </w:rPr>
        <w:t xml:space="preserve">_____6._____ 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>под давлением Брюсселя: как ранее заявил министр обороны страны Александр Вулин, Белград «устал от условий ЕС».</w:t>
      </w:r>
    </w:p>
    <w:p w14:paraId="3E38D03C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Вулин добавил, что у Сербии есть альтернатива Европейского союза — другие союзы и нации, которые «будут сотрудничать на равноправной основе». </w:t>
      </w:r>
    </w:p>
    <w:p w14:paraId="24996192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В России уважительно относятся к стремлению Сербии </w:t>
      </w:r>
      <w:r w:rsidRPr="00594A14">
        <w:rPr>
          <w:rFonts w:ascii="Times New Roman" w:hAnsi="Times New Roman" w:cs="Times New Roman"/>
          <w:sz w:val="24"/>
          <w:szCs w:val="24"/>
        </w:rPr>
        <w:t>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4A14">
        <w:rPr>
          <w:rFonts w:ascii="Times New Roman" w:hAnsi="Times New Roman" w:cs="Times New Roman"/>
          <w:sz w:val="24"/>
          <w:szCs w:val="24"/>
        </w:rPr>
        <w:t>7.____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>_ с разными странами. По словам представителя российской дипломатии, вступление Сербии в Евросоюз никак не повлияет на сотрудничество Москвы и Белграда.</w:t>
      </w:r>
    </w:p>
    <w:p w14:paraId="2B40D45D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Тем временем аналитики Европарламента </w:t>
      </w:r>
      <w:r w:rsidRPr="00594A14">
        <w:rPr>
          <w:rFonts w:ascii="Times New Roman" w:hAnsi="Times New Roman" w:cs="Times New Roman"/>
          <w:sz w:val="24"/>
          <w:szCs w:val="24"/>
        </w:rPr>
        <w:t>_____8._____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, а именно — «концентрацией политической власти» в руках президента Вучича. Согласно Конституции Сербии, исполнительные функции </w:t>
      </w:r>
      <w:r w:rsidRPr="00594A14">
        <w:rPr>
          <w:rFonts w:ascii="Times New Roman" w:hAnsi="Times New Roman" w:cs="Times New Roman"/>
          <w:sz w:val="24"/>
          <w:szCs w:val="24"/>
        </w:rPr>
        <w:t>_____9._____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с премьер-министром, а роль президента, скорее, церемониальная. Но на практике это не так, отмечают в Европарламенте.</w:t>
      </w:r>
    </w:p>
    <w:p w14:paraId="711FC1B5" w14:textId="77777777" w:rsidR="00594A14" w:rsidRPr="00594A14" w:rsidRDefault="00594A14" w:rsidP="0059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Некоторые политологи считают, что недоверие лидеров Европейского союза к политике Вучича связано </w:t>
      </w:r>
      <w:r w:rsidRPr="00594A14">
        <w:rPr>
          <w:rFonts w:ascii="Times New Roman" w:hAnsi="Times New Roman" w:cs="Times New Roman"/>
          <w:sz w:val="24"/>
          <w:szCs w:val="24"/>
        </w:rPr>
        <w:t>_____10.</w:t>
      </w:r>
      <w:r w:rsidRPr="00594A14">
        <w:rPr>
          <w:rFonts w:ascii="Times New Roman" w:hAnsi="Times New Roman" w:cs="Times New Roman"/>
          <w:sz w:val="24"/>
          <w:szCs w:val="24"/>
        </w:rPr>
        <w:softHyphen/>
      </w:r>
      <w:r w:rsidRPr="00594A14">
        <w:rPr>
          <w:rFonts w:ascii="Times New Roman" w:hAnsi="Times New Roman" w:cs="Times New Roman"/>
          <w:sz w:val="24"/>
          <w:szCs w:val="24"/>
        </w:rPr>
        <w:softHyphen/>
      </w:r>
      <w:r w:rsidRPr="00594A14">
        <w:rPr>
          <w:rFonts w:ascii="Times New Roman" w:hAnsi="Times New Roman" w:cs="Times New Roman"/>
          <w:sz w:val="24"/>
          <w:szCs w:val="24"/>
        </w:rPr>
        <w:softHyphen/>
      </w:r>
      <w:r w:rsidRPr="00594A14">
        <w:rPr>
          <w:rFonts w:ascii="Times New Roman" w:hAnsi="Times New Roman" w:cs="Times New Roman"/>
          <w:sz w:val="24"/>
          <w:szCs w:val="24"/>
        </w:rPr>
        <w:softHyphen/>
      </w:r>
      <w:r w:rsidRPr="00594A14">
        <w:rPr>
          <w:rFonts w:ascii="Times New Roman" w:hAnsi="Times New Roman" w:cs="Times New Roman"/>
          <w:sz w:val="24"/>
          <w:szCs w:val="24"/>
        </w:rPr>
        <w:softHyphen/>
      </w:r>
      <w:r w:rsidRPr="00594A14">
        <w:rPr>
          <w:rFonts w:ascii="Times New Roman" w:hAnsi="Times New Roman" w:cs="Times New Roman"/>
          <w:sz w:val="24"/>
          <w:szCs w:val="24"/>
        </w:rPr>
        <w:softHyphen/>
        <w:t>_____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с Россией. Кроме того</w:t>
      </w:r>
      <w:r w:rsidRPr="00594A14">
        <w:rPr>
          <w:rFonts w:ascii="Times New Roman" w:hAnsi="Times New Roman" w:cs="Times New Roman"/>
          <w:sz w:val="24"/>
          <w:szCs w:val="24"/>
        </w:rPr>
        <w:t>,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 европейские политики призывают сербское руководство «обеспечить б</w:t>
      </w:r>
      <w:r w:rsidRPr="00594A14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594A14">
        <w:rPr>
          <w:rFonts w:ascii="Times New Roman" w:hAnsi="Times New Roman" w:cs="Times New Roman"/>
          <w:sz w:val="24"/>
          <w:szCs w:val="24"/>
          <w:lang w:val="ru-RU"/>
        </w:rPr>
        <w:t xml:space="preserve">льшую согласованность» между своей и европейской внешней политикой. </w:t>
      </w:r>
    </w:p>
    <w:p w14:paraId="2F405AF6" w14:textId="77777777" w:rsidR="00594A14" w:rsidRPr="00594A14" w:rsidRDefault="00594A14" w:rsidP="00594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79435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3F9935B4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7A6FF467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7EF56F6C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7D58A8D9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6FAF29FB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17990D4D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443D1145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p w14:paraId="3B35CAB9" w14:textId="77777777" w:rsidR="00594A14" w:rsidRPr="00D42137" w:rsidRDefault="00594A14" w:rsidP="00594A14">
      <w:pPr>
        <w:pStyle w:val="NormlWeb"/>
        <w:spacing w:before="0" w:beforeAutospacing="0" w:after="0" w:afterAutospacing="0"/>
        <w:jc w:val="both"/>
        <w:rPr>
          <w:lang w:val="ru-R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0"/>
        <w:gridCol w:w="6369"/>
      </w:tblGrid>
      <w:tr w:rsidR="00594A14" w:rsidRPr="00594A14" w14:paraId="1E8C1C80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9BAE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lang w:val="en-GB"/>
              </w:rPr>
            </w:pPr>
            <w:r w:rsidRPr="00594A14">
              <w:rPr>
                <w:caps/>
                <w:lang w:val="en-GB"/>
              </w:rPr>
              <w:lastRenderedPageBreak/>
              <w:t>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47AB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</w:rPr>
            </w:pPr>
            <w:r w:rsidRPr="00594A14">
              <w:rPr>
                <w:caps/>
                <w:lang w:val="ru-RU"/>
              </w:rPr>
              <w:t>угрозам и насилию</w:t>
            </w:r>
          </w:p>
        </w:tc>
      </w:tr>
      <w:tr w:rsidR="00594A14" w:rsidRPr="00594A14" w14:paraId="6E9396E9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28E1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B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F311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позиция сербского руководства</w:t>
            </w:r>
          </w:p>
        </w:tc>
      </w:tr>
      <w:tr w:rsidR="00594A14" w:rsidRPr="00594A14" w14:paraId="7BB9C9F5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58A6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C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07F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развивать дружественные отношения</w:t>
            </w:r>
          </w:p>
        </w:tc>
      </w:tr>
      <w:tr w:rsidR="00594A14" w:rsidRPr="00594A14" w14:paraId="5504FFA8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A355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D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B9F0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</w:rPr>
            </w:pPr>
            <w:r w:rsidRPr="00594A14">
              <w:rPr>
                <w:caps/>
                <w:lang w:val="ru-RU"/>
              </w:rPr>
              <w:t>были проведены переговоры</w:t>
            </w:r>
          </w:p>
        </w:tc>
      </w:tr>
      <w:tr w:rsidR="00594A14" w:rsidRPr="00594A14" w14:paraId="1F6A3081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B735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E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4AAA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</w:rPr>
            </w:pPr>
            <w:r w:rsidRPr="00594A14">
              <w:rPr>
                <w:caps/>
                <w:lang w:val="ru-RU"/>
              </w:rPr>
              <w:t>обеспокоены ситуацией в Сербии</w:t>
            </w:r>
          </w:p>
        </w:tc>
      </w:tr>
      <w:tr w:rsidR="00594A14" w:rsidRPr="00594A14" w14:paraId="65F581CC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90C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F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7671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свои внешнеполитические ориентиры</w:t>
            </w:r>
          </w:p>
        </w:tc>
      </w:tr>
      <w:tr w:rsidR="00594A14" w:rsidRPr="00594A14" w14:paraId="1BB889B0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6A85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G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2A02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российское новостное агентство</w:t>
            </w:r>
          </w:p>
        </w:tc>
      </w:tr>
      <w:tr w:rsidR="00594A14" w:rsidRPr="00594A14" w14:paraId="0E0471F3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B44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i/>
                <w:iCs/>
                <w:lang w:val="en-GB"/>
              </w:rPr>
            </w:pPr>
            <w:r w:rsidRPr="00594A14">
              <w:rPr>
                <w:b/>
                <w:bCs/>
                <w:i/>
                <w:iCs/>
                <w:lang w:val="en-GB"/>
              </w:rPr>
              <w:t>H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743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b/>
                <w:bCs/>
                <w:i/>
                <w:iCs/>
                <w:caps/>
                <w:smallCaps/>
                <w:lang w:val="en-GB"/>
              </w:rPr>
            </w:pPr>
            <w:r w:rsidRPr="00594A14">
              <w:rPr>
                <w:b/>
                <w:bCs/>
                <w:i/>
                <w:iCs/>
                <w:caps/>
                <w:lang w:val="ru-RU"/>
              </w:rPr>
              <w:t>вступить в Евросоюз</w:t>
            </w:r>
          </w:p>
        </w:tc>
      </w:tr>
      <w:tr w:rsidR="00594A14" w:rsidRPr="00594A14" w14:paraId="4DA07F79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2D73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I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7B21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 xml:space="preserve">принадлежат правительству во главе </w:t>
            </w:r>
          </w:p>
        </w:tc>
      </w:tr>
      <w:tr w:rsidR="00594A14" w:rsidRPr="00594A14" w14:paraId="337CAE50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20AC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J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268C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lang w:val="ru-RU"/>
              </w:rPr>
            </w:pPr>
            <w:r w:rsidRPr="00594A14">
              <w:rPr>
                <w:caps/>
                <w:lang w:val="ru-RU"/>
              </w:rPr>
              <w:t>свыше принятой нормы</w:t>
            </w:r>
          </w:p>
        </w:tc>
      </w:tr>
      <w:tr w:rsidR="00594A14" w:rsidRPr="00594A14" w14:paraId="3375D087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0AA7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K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8F78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ru-RU"/>
              </w:rPr>
            </w:pPr>
            <w:r w:rsidRPr="00594A14">
              <w:rPr>
                <w:caps/>
                <w:lang w:val="ru-RU"/>
              </w:rPr>
              <w:t>с его стремлениями к взаимодействию</w:t>
            </w:r>
          </w:p>
        </w:tc>
      </w:tr>
      <w:tr w:rsidR="00594A14" w:rsidRPr="00594A14" w14:paraId="16061D8F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8E1B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L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6B16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настроен не только на</w:t>
            </w:r>
          </w:p>
        </w:tc>
      </w:tr>
      <w:tr w:rsidR="00594A14" w:rsidRPr="00594A14" w14:paraId="1E468891" w14:textId="77777777" w:rsidTr="00A04333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C674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lang w:val="en-GB"/>
              </w:rPr>
            </w:pPr>
            <w:r w:rsidRPr="00594A14">
              <w:rPr>
                <w:lang w:val="en-GB"/>
              </w:rPr>
              <w:t>M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8E6" w14:textId="77777777" w:rsidR="00594A14" w:rsidRPr="00594A14" w:rsidRDefault="00594A14" w:rsidP="00594A14">
            <w:pPr>
              <w:pStyle w:val="NormlWeb"/>
              <w:spacing w:before="0" w:beforeAutospacing="0" w:after="0" w:afterAutospacing="0"/>
              <w:jc w:val="both"/>
              <w:rPr>
                <w:caps/>
                <w:smallCaps/>
                <w:lang w:val="en-GB"/>
              </w:rPr>
            </w:pPr>
            <w:r w:rsidRPr="00594A14">
              <w:rPr>
                <w:caps/>
                <w:lang w:val="ru-RU"/>
              </w:rPr>
              <w:t>ограничение свободы</w:t>
            </w:r>
          </w:p>
        </w:tc>
      </w:tr>
    </w:tbl>
    <w:p w14:paraId="12F1E3A4" w14:textId="77777777" w:rsidR="00594A14" w:rsidRDefault="00594A14" w:rsidP="00594A1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p w14:paraId="2BE645AB" w14:textId="77777777" w:rsidR="00594A14" w:rsidRDefault="00594A14" w:rsidP="00594A14">
      <w:pPr>
        <w:shd w:val="clear" w:color="auto" w:fill="FFFFFF"/>
        <w:spacing w:after="0" w:line="240" w:lineRule="auto"/>
        <w:jc w:val="both"/>
        <w:rPr>
          <w:rStyle w:val="apple-converted-space"/>
          <w:color w:val="282828"/>
          <w:shd w:val="clear" w:color="auto" w:fill="FFFFFF"/>
        </w:rPr>
      </w:pPr>
    </w:p>
    <w:p w14:paraId="2163369A" w14:textId="77777777" w:rsidR="00594A14" w:rsidRDefault="00594A14" w:rsidP="00594A14">
      <w:pPr>
        <w:shd w:val="clear" w:color="auto" w:fill="FFFFFF"/>
        <w:spacing w:after="0" w:line="240" w:lineRule="auto"/>
        <w:jc w:val="both"/>
        <w:rPr>
          <w:rStyle w:val="apple-converted-space"/>
          <w:color w:val="282828"/>
          <w:shd w:val="clear" w:color="auto" w:fill="FFFFFF"/>
        </w:rPr>
      </w:pPr>
    </w:p>
    <w:p w14:paraId="09E7A9B1" w14:textId="77777777" w:rsidR="00594A14" w:rsidRPr="00594A14" w:rsidRDefault="00594A14" w:rsidP="00594A14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25"/>
        <w:gridCol w:w="818"/>
        <w:gridCol w:w="818"/>
        <w:gridCol w:w="817"/>
        <w:gridCol w:w="818"/>
        <w:gridCol w:w="818"/>
        <w:gridCol w:w="818"/>
        <w:gridCol w:w="818"/>
        <w:gridCol w:w="818"/>
        <w:gridCol w:w="818"/>
        <w:gridCol w:w="830"/>
      </w:tblGrid>
      <w:tr w:rsidR="00594A14" w:rsidRPr="00594A14" w14:paraId="05A1AABE" w14:textId="77777777" w:rsidTr="00A043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D08F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F0D0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6DC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F6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E645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DDB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5DC4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EE90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D34B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BAF0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6918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10</w:t>
            </w:r>
          </w:p>
        </w:tc>
      </w:tr>
      <w:tr w:rsidR="00594A14" w:rsidRPr="00594A14" w14:paraId="4F46A11C" w14:textId="77777777" w:rsidTr="00A0433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F984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  <w:r w:rsidRPr="00594A14"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  <w:t>H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329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D4E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1E7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070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2CE7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944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D42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1A7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1BF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EA33" w14:textId="77777777" w:rsidR="00594A14" w:rsidRPr="00594A14" w:rsidRDefault="00594A14" w:rsidP="00594A14">
            <w:pPr>
              <w:rPr>
                <w:rFonts w:ascii="Times New Roman" w:hAnsi="Times New Roman"/>
                <w:b/>
                <w:spacing w:val="-6"/>
                <w:sz w:val="24"/>
                <w:szCs w:val="24"/>
                <w:lang w:val="en-GB"/>
              </w:rPr>
            </w:pPr>
          </w:p>
        </w:tc>
      </w:tr>
    </w:tbl>
    <w:p w14:paraId="639F8F4E" w14:textId="77777777" w:rsidR="00594A14" w:rsidRPr="00594A14" w:rsidRDefault="00594A14" w:rsidP="00594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97EE5" w14:textId="77777777" w:rsidR="00594A14" w:rsidRPr="00594A14" w:rsidRDefault="00594A14" w:rsidP="00594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37CDE" w14:textId="77777777" w:rsidR="00F22D0F" w:rsidRPr="00594A14" w:rsidRDefault="00F22D0F" w:rsidP="00594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669D5" w14:textId="77777777" w:rsidR="00F22D0F" w:rsidRDefault="00F22D0F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667A3A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C0A65B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1F15BA2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BD328D6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5E343C4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B3BF56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934EB5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588F4E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C1C688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90DAD3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7E7391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4E315C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4477574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9ED887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48CA05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CD50F0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3670AE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861714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8E157A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B7CF405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05D7DA2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AD50B54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8DB6D8E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7656741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00A1D77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FB4FF55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49BAA97" w14:textId="77777777" w:rsidR="00F2519E" w:rsidRDefault="00F2519E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718C16E" w14:textId="4821ABB8" w:rsid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ПИСЬМЕННЫЙ  ЭКЗАМЕН</w:t>
      </w:r>
    </w:p>
    <w:p w14:paraId="0C0264F2" w14:textId="77777777" w:rsid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9F8656" w14:textId="0F8B7F85" w:rsid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КЛЮЧИ К ОТВЕТАМ</w:t>
      </w:r>
    </w:p>
    <w:p w14:paraId="45EE04B3" w14:textId="250554CF" w:rsidR="00F2519E" w:rsidRDefault="00724062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1. Навык письма:</w:t>
      </w:r>
    </w:p>
    <w:p w14:paraId="413357F7" w14:textId="77777777" w:rsidR="00712E12" w:rsidRDefault="00712E12" w:rsidP="00712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КЛЮЧ</w:t>
      </w:r>
    </w:p>
    <w:p w14:paraId="69C2836F" w14:textId="77777777" w:rsidR="00712E12" w:rsidRPr="00227126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271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А) </w:t>
      </w:r>
    </w:p>
    <w:p w14:paraId="663917F5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Роль НАТО (Североатлантического альянса) в XXI веке остаётся важной и актуальной, несмотря на изменения в мировой политической обстановке. Организация продолжает служить форумом для сотрудничества и координации среди своих членов с целью обеспечения коллективной безопасности. Среди важных аспектов роли НАТО в XXI веке следует особо выделить обеспечение безопасности в мире, так как НАТО - ключевой механизм в деле противодействия потенциальным угрозам, таким как терроризм и агрессия авторитарных режимов.</w:t>
      </w:r>
    </w:p>
    <w:p w14:paraId="3758FBA7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Также НАТО содействует сотрудничеству между странами-членами, обмену опытом и ресурсами в сфере обороны и безопасности.</w:t>
      </w:r>
    </w:p>
    <w:p w14:paraId="6BBB13DA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НАТО постоянно адаптируется к новым вызовам и угрозам, таким как кибербезопасность и последствия глобального изменения климата.</w:t>
      </w:r>
    </w:p>
    <w:p w14:paraId="02F57867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Самым серьёзным вызовом для НАТО в XXI веке является, возможно, расширение сферы её ответственности за пределы североатлантического региона. Это может включать в себя обеспечение стабильности на востоке Европы и поддержание демократических ценностей в условиях растущего влияния авторитарных режимов.</w:t>
      </w:r>
    </w:p>
    <w:p w14:paraId="1E18B19B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Роль США в НАТО остаётся ключевой. США являются одной из ведущих стран-членов и несут основную финансовую и военную ответственность в этой организации. Америка играет важную роль в обеспечении альянса военной мощью и лидерством. Её обязательства по коллективной обороне – это основа НАТО.</w:t>
      </w:r>
    </w:p>
    <w:p w14:paraId="346244E7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Таким образом, НАТО продолжает улучшать свои механизмы и стратегии, чтобы эффективно реагировать на вызовы XXI века и гарантировать безопасность своих членов.</w:t>
      </w:r>
    </w:p>
    <w:p w14:paraId="38FA283C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i/>
          <w:iCs/>
          <w:sz w:val="24"/>
          <w:szCs w:val="24"/>
          <w:lang w:val="ru-RU"/>
        </w:rPr>
        <w:t>198 слов</w:t>
      </w:r>
    </w:p>
    <w:p w14:paraId="6FE66939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5FB154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b/>
          <w:bCs/>
          <w:sz w:val="24"/>
          <w:szCs w:val="24"/>
          <w:lang w:val="ru-RU"/>
        </w:rPr>
        <w:t>В)</w:t>
      </w:r>
    </w:p>
    <w:p w14:paraId="7322ED02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Международные организации и правительства стран играют решающую роль в борьбе с проблемой изменения климата. Международные организации, такие как Организация Объединённых Наций (ООН) и Всемирная метеорологическая организация (ВМО), собирают данные, разрабатывают международные соглашения (например, Парижское соглашение) и координируют усилия по снижению выбросов парниковых газов.</w:t>
      </w:r>
    </w:p>
    <w:p w14:paraId="1DEB4B8E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Правительства стран мира, в свою очередь, должны разрабатывать и внедрять национальные стратегии по снижению выбросов и адаптации к изменению климата. Они также могут регулировать промышленность и стимулировать экологически чистые технологии.</w:t>
      </w:r>
    </w:p>
    <w:p w14:paraId="66BE5ABA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Социальные изменения, которые вызывает изменение климата, включают в себя природные бедствия, миграцию из-за ухудшения условий жизни, угрозы для продовольственной безопасности и увеличение заболеваемости. Эти явления могут привести к социальным конфликтам, ухудшению экономической стабильности и ущербу здоровью человечества.</w:t>
      </w:r>
    </w:p>
    <w:p w14:paraId="2FAB9119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Перспективы в области защиты окружающей среды зависят от глобального сотрудничества и принятия более эффективных мер по снижению выбросов парниковых газов. Глобальные проблемы - это недостаток финансирования, оппозиция некоторых интересов и сложности в изменении инфраструктуры.</w:t>
      </w:r>
    </w:p>
    <w:p w14:paraId="63EA4BC3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Однако есть и возможности. Переход к чистой энергетике может стать мотором экономического роста и создать рабочие места. Также возникают новые технологии и инновации, которые улучшают экологию и снижают негативные воздействия на окружающую среду.</w:t>
      </w:r>
    </w:p>
    <w:p w14:paraId="2E697652" w14:textId="77777777" w:rsidR="00712E12" w:rsidRPr="00C1712E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sz w:val="24"/>
          <w:szCs w:val="24"/>
          <w:lang w:val="ru-RU"/>
        </w:rPr>
        <w:t>В целом, будущее защиты окружающей среды требует глобальных усилий и сотрудничества, чтобы снизить влияние изменения климата и минимизировать социальные последствия этих изменений.</w:t>
      </w:r>
    </w:p>
    <w:p w14:paraId="1EECF2A5" w14:textId="77777777" w:rsidR="00712E12" w:rsidRPr="00227126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1712E">
        <w:rPr>
          <w:rFonts w:ascii="Times New Roman" w:hAnsi="Times New Roman" w:cs="Times New Roman"/>
          <w:i/>
          <w:iCs/>
          <w:sz w:val="24"/>
          <w:szCs w:val="24"/>
          <w:lang w:val="ru-RU"/>
        </w:rPr>
        <w:t>199 слов</w:t>
      </w:r>
    </w:p>
    <w:p w14:paraId="03256908" w14:textId="77777777" w:rsidR="00712E12" w:rsidRPr="00863BB1" w:rsidRDefault="00712E12" w:rsidP="00712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3AF727" w14:textId="77777777" w:rsidR="00712E12" w:rsidRPr="00D249E0" w:rsidRDefault="00712E12" w:rsidP="00D24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17044F" w14:textId="501D567C" w:rsidR="00724062" w:rsidRPr="00D249E0" w:rsidRDefault="00724062" w:rsidP="00D24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49E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2.</w:t>
      </w:r>
    </w:p>
    <w:p w14:paraId="79AC2084" w14:textId="701079A1" w:rsidR="00F2519E" w:rsidRPr="00D249E0" w:rsidRDefault="00F2519E" w:rsidP="00D24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49E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Понимание прочитанного текста:</w:t>
      </w:r>
    </w:p>
    <w:p w14:paraId="5FB106D8" w14:textId="77777777" w:rsidR="00F2519E" w:rsidRPr="00D249E0" w:rsidRDefault="00F2519E" w:rsidP="00D249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B72CB55" w14:textId="77777777" w:rsidR="00F2519E" w:rsidRPr="00D249E0" w:rsidRDefault="00F2519E" w:rsidP="00D249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9E0">
        <w:rPr>
          <w:rFonts w:ascii="Times New Roman" w:hAnsi="Times New Roman" w:cs="Times New Roman"/>
          <w:b/>
          <w:sz w:val="24"/>
          <w:szCs w:val="24"/>
          <w:lang w:val="ru-RU"/>
        </w:rPr>
        <w:t>ТЕКСТ</w:t>
      </w:r>
      <w:r w:rsidRPr="00D249E0"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14:paraId="6DEF44B5" w14:textId="77777777" w:rsidR="00F2519E" w:rsidRPr="00D249E0" w:rsidRDefault="00F2519E" w:rsidP="00D249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16"/>
        <w:gridCol w:w="7395"/>
        <w:gridCol w:w="1978"/>
      </w:tblGrid>
      <w:tr w:rsidR="00D249E0" w:rsidRPr="00D249E0" w14:paraId="3ED0DDBC" w14:textId="77777777" w:rsidTr="00A04333">
        <w:tc>
          <w:tcPr>
            <w:tcW w:w="471" w:type="dxa"/>
          </w:tcPr>
          <w:p w14:paraId="728EE83E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434" w:type="dxa"/>
          </w:tcPr>
          <w:p w14:paraId="6F7097D1" w14:textId="538C4790" w:rsidR="00D249E0" w:rsidRPr="00DC148F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C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 основе текста коротко </w:t>
            </w:r>
            <w:r w:rsidRPr="00D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(максимум 10 слов</w:t>
            </w:r>
            <w:r w:rsidR="00DC148F" w:rsidRPr="00D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без предлогов</w:t>
            </w:r>
            <w:r w:rsidRPr="00DC1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  <w:r w:rsidRPr="00DC14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ответьте на следующие вопросы.</w:t>
            </w:r>
          </w:p>
          <w:p w14:paraId="4D7D3286" w14:textId="77777777" w:rsidR="00D249E0" w:rsidRPr="00DC148F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5708136C" w14:textId="77777777" w:rsidR="00D249E0" w:rsidRPr="00D249E0" w:rsidRDefault="00D249E0" w:rsidP="00D249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(10x1</w:t>
            </w:r>
            <w:r w:rsidRPr="00D24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BDE00C8" w14:textId="77777777" w:rsidR="00D249E0" w:rsidRPr="00D249E0" w:rsidRDefault="00D249E0" w:rsidP="00D249E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D249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баллов</w:t>
            </w:r>
          </w:p>
        </w:tc>
      </w:tr>
      <w:tr w:rsidR="00D249E0" w:rsidRPr="00D249E0" w14:paraId="045EF864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6DD7507B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1.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7810E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 станет основой в подготовке специалистов </w:t>
            </w:r>
            <w:r w:rsidRPr="00D24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борьбе с терроризмом</w:t>
            </w:r>
            <w:r w:rsidRPr="00D249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D249E0" w:rsidRPr="00D249E0" w14:paraId="5E0F0A9D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A6BC302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2.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503C9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общественной дипломатии штаб-квартиры НАТО</w:t>
            </w:r>
            <w:r w:rsidRPr="00D24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D249E0" w:rsidRPr="00D249E0" w14:paraId="6C527CB4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21705A7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3.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07843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Эксперты НАТО по борьбе с терроризмом и программы «Партнёрство ради мира». </w:t>
            </w:r>
          </w:p>
        </w:tc>
      </w:tr>
      <w:tr w:rsidR="00D249E0" w:rsidRPr="00D249E0" w14:paraId="3C3EC65A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3386F87B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4.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76085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Они </w:t>
            </w: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внесли свой вклад в разработку плана и редактирование учебного плана</w:t>
            </w:r>
            <w:r w:rsidRPr="00D249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D249E0" w:rsidRPr="00D249E0" w14:paraId="20E00619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F4C4416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5.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CCE38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ходе презентации Типового плана.</w:t>
            </w:r>
          </w:p>
        </w:tc>
      </w:tr>
      <w:tr w:rsidR="00D249E0" w:rsidRPr="00D249E0" w14:paraId="75047265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D56B90F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6.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65556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(Терроризм) подрывает их. </w:t>
            </w:r>
          </w:p>
        </w:tc>
      </w:tr>
      <w:tr w:rsidR="00D249E0" w:rsidRPr="00D249E0" w14:paraId="7F4BF3AA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46A588B3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7.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A062E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дистанционной (форме) / Дистанционно.</w:t>
            </w:r>
          </w:p>
        </w:tc>
      </w:tr>
      <w:tr w:rsidR="00D249E0" w:rsidRPr="00D249E0" w14:paraId="7102A57C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1FCFC29C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8.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AC46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(Страны) Ближневосточного региона</w:t>
            </w:r>
          </w:p>
        </w:tc>
      </w:tr>
      <w:tr w:rsidR="00D249E0" w:rsidRPr="00D249E0" w14:paraId="412F9F19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0D937EC3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9.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2B250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 </w:t>
            </w: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содержит исторические примеры идеологий, мотивов и методов терроризма</w:t>
            </w: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D249E0" w:rsidRPr="00D249E0" w14:paraId="58E34D9B" w14:textId="77777777" w:rsidTr="00A043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14:paraId="5AF75B9F" w14:textId="77777777" w:rsidR="00D249E0" w:rsidRPr="00D249E0" w:rsidRDefault="00D249E0" w:rsidP="00D249E0">
            <w:pPr>
              <w:spacing w:after="0" w:line="240" w:lineRule="auto"/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iCs/>
                <w:caps/>
                <w:sz w:val="24"/>
                <w:szCs w:val="24"/>
              </w:rPr>
              <w:t>10.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2BEEC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разработки своих специализированных курсов по борьбе с терроризмом. </w:t>
            </w:r>
          </w:p>
        </w:tc>
      </w:tr>
    </w:tbl>
    <w:p w14:paraId="23252667" w14:textId="77777777" w:rsidR="00D249E0" w:rsidRPr="00D249E0" w:rsidRDefault="00D249E0" w:rsidP="00D249E0">
      <w:pPr>
        <w:spacing w:after="0" w:line="240" w:lineRule="auto"/>
        <w:rPr>
          <w:rFonts w:ascii="Times New Roman" w:hAnsi="Times New Roman" w:cs="Times New Roman"/>
          <w:b/>
          <w:iCs/>
          <w:caps/>
          <w:spacing w:val="20"/>
          <w:sz w:val="24"/>
          <w:szCs w:val="24"/>
          <w:u w:val="single"/>
        </w:rPr>
      </w:pPr>
    </w:p>
    <w:p w14:paraId="633EF0E4" w14:textId="77777777" w:rsidR="00D249E0" w:rsidRPr="00D249E0" w:rsidRDefault="00D249E0" w:rsidP="00D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C52DE" w14:textId="77777777" w:rsidR="00D249E0" w:rsidRPr="00D249E0" w:rsidRDefault="00D249E0" w:rsidP="00D249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3C1AC" w14:textId="101D4E22" w:rsidR="00D249E0" w:rsidRPr="00D249E0" w:rsidRDefault="00D249E0" w:rsidP="00D249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49E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ТЕКСТ 2.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(10 баллов)</w:t>
      </w:r>
    </w:p>
    <w:p w14:paraId="59E9D117" w14:textId="77777777" w:rsidR="00D249E0" w:rsidRPr="00D249E0" w:rsidRDefault="00D249E0" w:rsidP="00D249E0">
      <w:pPr>
        <w:tabs>
          <w:tab w:val="left" w:pos="517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</w:tblGrid>
      <w:tr w:rsidR="00D249E0" w:rsidRPr="00D249E0" w14:paraId="6CF7D78E" w14:textId="77777777" w:rsidTr="00A04333">
        <w:trPr>
          <w:trHeight w:val="424"/>
        </w:trPr>
        <w:tc>
          <w:tcPr>
            <w:tcW w:w="567" w:type="dxa"/>
          </w:tcPr>
          <w:p w14:paraId="7A0751C5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67" w:type="dxa"/>
          </w:tcPr>
          <w:p w14:paraId="05D8E5E3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</w:p>
        </w:tc>
      </w:tr>
      <w:tr w:rsidR="00D249E0" w:rsidRPr="00D249E0" w14:paraId="72812114" w14:textId="77777777" w:rsidTr="00A04333">
        <w:trPr>
          <w:trHeight w:val="424"/>
        </w:trPr>
        <w:tc>
          <w:tcPr>
            <w:tcW w:w="567" w:type="dxa"/>
          </w:tcPr>
          <w:p w14:paraId="7B155539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67" w:type="dxa"/>
          </w:tcPr>
          <w:p w14:paraId="7C73689C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  <w:tr w:rsidR="00D249E0" w:rsidRPr="00D249E0" w14:paraId="428ABCA6" w14:textId="77777777" w:rsidTr="00A04333">
        <w:trPr>
          <w:trHeight w:val="424"/>
        </w:trPr>
        <w:tc>
          <w:tcPr>
            <w:tcW w:w="567" w:type="dxa"/>
          </w:tcPr>
          <w:p w14:paraId="5EDEF892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67" w:type="dxa"/>
          </w:tcPr>
          <w:p w14:paraId="2AF2E011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D249E0" w:rsidRPr="00D249E0" w14:paraId="569F1055" w14:textId="77777777" w:rsidTr="00A04333">
        <w:trPr>
          <w:trHeight w:val="424"/>
        </w:trPr>
        <w:tc>
          <w:tcPr>
            <w:tcW w:w="567" w:type="dxa"/>
          </w:tcPr>
          <w:p w14:paraId="5F74094A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567" w:type="dxa"/>
          </w:tcPr>
          <w:p w14:paraId="019545B0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</w:tr>
      <w:tr w:rsidR="00D249E0" w:rsidRPr="00D249E0" w14:paraId="64ED978A" w14:textId="77777777" w:rsidTr="00A04333">
        <w:trPr>
          <w:trHeight w:val="424"/>
        </w:trPr>
        <w:tc>
          <w:tcPr>
            <w:tcW w:w="567" w:type="dxa"/>
          </w:tcPr>
          <w:p w14:paraId="2F426AD7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567" w:type="dxa"/>
          </w:tcPr>
          <w:p w14:paraId="220996DE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D249E0" w:rsidRPr="00D249E0" w14:paraId="6E6D44A8" w14:textId="77777777" w:rsidTr="00A04333">
        <w:trPr>
          <w:trHeight w:val="424"/>
        </w:trPr>
        <w:tc>
          <w:tcPr>
            <w:tcW w:w="567" w:type="dxa"/>
          </w:tcPr>
          <w:p w14:paraId="09DB819F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567" w:type="dxa"/>
          </w:tcPr>
          <w:p w14:paraId="4508673C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D249E0" w:rsidRPr="00D249E0" w14:paraId="43C73634" w14:textId="77777777" w:rsidTr="00A04333">
        <w:trPr>
          <w:trHeight w:val="424"/>
        </w:trPr>
        <w:tc>
          <w:tcPr>
            <w:tcW w:w="567" w:type="dxa"/>
          </w:tcPr>
          <w:p w14:paraId="70EFD564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567" w:type="dxa"/>
          </w:tcPr>
          <w:p w14:paraId="3BDA60FA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D249E0" w:rsidRPr="00D249E0" w14:paraId="426F65E8" w14:textId="77777777" w:rsidTr="00A04333">
        <w:trPr>
          <w:trHeight w:val="415"/>
        </w:trPr>
        <w:tc>
          <w:tcPr>
            <w:tcW w:w="567" w:type="dxa"/>
          </w:tcPr>
          <w:p w14:paraId="4C774B7F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567" w:type="dxa"/>
          </w:tcPr>
          <w:p w14:paraId="1798227A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</w:tr>
      <w:tr w:rsidR="00D249E0" w:rsidRPr="00D249E0" w14:paraId="299CA42E" w14:textId="77777777" w:rsidTr="00A04333">
        <w:trPr>
          <w:trHeight w:val="47"/>
        </w:trPr>
        <w:tc>
          <w:tcPr>
            <w:tcW w:w="567" w:type="dxa"/>
          </w:tcPr>
          <w:p w14:paraId="46A548FA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567" w:type="dxa"/>
          </w:tcPr>
          <w:p w14:paraId="4DED748A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249E0" w:rsidRPr="00D249E0" w14:paraId="1FD18A74" w14:textId="77777777" w:rsidTr="00A04333">
        <w:trPr>
          <w:trHeight w:val="259"/>
        </w:trPr>
        <w:tc>
          <w:tcPr>
            <w:tcW w:w="567" w:type="dxa"/>
          </w:tcPr>
          <w:p w14:paraId="79534E93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249E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67" w:type="dxa"/>
          </w:tcPr>
          <w:p w14:paraId="0BFA63C1" w14:textId="77777777" w:rsidR="00D249E0" w:rsidRPr="00D249E0" w:rsidRDefault="00D249E0" w:rsidP="00D249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9E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</w:tr>
    </w:tbl>
    <w:p w14:paraId="44B9457A" w14:textId="77777777" w:rsidR="00D249E0" w:rsidRPr="00281426" w:rsidRDefault="00D249E0" w:rsidP="00D249E0">
      <w:pPr>
        <w:rPr>
          <w:lang w:val="ru-RU"/>
        </w:rPr>
      </w:pPr>
    </w:p>
    <w:p w14:paraId="07297E05" w14:textId="77777777" w:rsidR="00724062" w:rsidRDefault="00724062" w:rsidP="00F22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9F88C30" w14:textId="77777777" w:rsidR="00724062" w:rsidRDefault="00724062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CB5FA50" w14:textId="108BB056" w:rsidR="00F2519E" w:rsidRP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УСТНЫЙ ЭКЗАМЕН</w:t>
      </w:r>
    </w:p>
    <w:p w14:paraId="1C50AFD1" w14:textId="6765549A" w:rsidR="00F2519E" w:rsidRP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говорение</w:t>
      </w: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понимание реч</w:t>
      </w:r>
      <w:r w:rsidR="00DC148F">
        <w:rPr>
          <w:rFonts w:ascii="Times New Roman" w:hAnsi="Times New Roman" w:cs="Times New Roman"/>
          <w:b/>
          <w:bCs/>
          <w:kern w:val="0"/>
          <w:sz w:val="24"/>
          <w:szCs w:val="24"/>
          <w:lang w:val="ru-RU"/>
          <w14:ligatures w14:val="none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слух </w:t>
      </w: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5E75A3CA" w14:textId="77777777" w:rsidR="00F2519E" w:rsidRPr="00F2519E" w:rsidRDefault="00F2519E" w:rsidP="00F25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>12-14 минут</w:t>
      </w:r>
    </w:p>
    <w:p w14:paraId="6219656E" w14:textId="77777777" w:rsidR="00F2519E" w:rsidRPr="00F2519E" w:rsidRDefault="00F2519E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552021" w14:textId="77777777" w:rsidR="00F2519E" w:rsidRPr="00F2519E" w:rsidRDefault="00F2519E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DF8124" w14:textId="77777777" w:rsidR="00F2519E" w:rsidRDefault="00F2519E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99DF6" w14:textId="77777777" w:rsidR="00D42137" w:rsidRPr="00D42137" w:rsidRDefault="00D42137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9D499" w14:textId="4A6A2A14" w:rsidR="00F2519E" w:rsidRDefault="00F2519E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2519E">
        <w:rPr>
          <w:rFonts w:ascii="Times New Roman" w:hAnsi="Times New Roman" w:cs="Times New Roman"/>
          <w:b/>
          <w:bCs/>
          <w:sz w:val="24"/>
          <w:szCs w:val="24"/>
          <w:lang w:val="ru-RU"/>
        </w:rPr>
        <w:t>(Максимальное количество баллов: 40)</w:t>
      </w:r>
    </w:p>
    <w:p w14:paraId="536A63B6" w14:textId="77777777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8C6BE2F" w14:textId="03D2DC92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406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1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6AC28CB1" w14:textId="77777777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491B4B1" w14:textId="77777777" w:rsidR="00DA64EB" w:rsidRPr="00457A4F" w:rsidRDefault="00DA64EB" w:rsidP="00DA64E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57A4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Собеседование (с экзаменатором)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14:paraId="44CDC484" w14:textId="77777777" w:rsidR="00DA64EB" w:rsidRPr="00457A4F" w:rsidRDefault="00DA64EB" w:rsidP="00DA64EB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57A4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Приведённые  вопросы являются только примерами.</w:t>
      </w:r>
    </w:p>
    <w:p w14:paraId="24F8CA1B" w14:textId="77777777" w:rsidR="00DA64EB" w:rsidRPr="00457A4F" w:rsidRDefault="00DA64EB" w:rsidP="00DA6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E3297" w14:textId="77777777" w:rsidR="00DA64EB" w:rsidRPr="00457A4F" w:rsidRDefault="00DA64EB" w:rsidP="00DA64E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7A4F">
        <w:rPr>
          <w:rFonts w:ascii="Times New Roman" w:hAnsi="Times New Roman"/>
          <w:sz w:val="24"/>
          <w:szCs w:val="24"/>
          <w:lang w:val="ru-RU"/>
        </w:rPr>
        <w:t>Почему Вы выбрали этот курс (эту специализацию)? И как, по Вашему мнению, университет готовит своих студентов к будущему?</w:t>
      </w:r>
    </w:p>
    <w:p w14:paraId="5997C151" w14:textId="77777777" w:rsidR="00DA64EB" w:rsidRPr="00457A4F" w:rsidRDefault="00DA64EB" w:rsidP="00DA6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E02103" w14:textId="77777777" w:rsidR="00DA64EB" w:rsidRPr="00457A4F" w:rsidRDefault="00DA64EB" w:rsidP="00DA64E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7A4F">
        <w:rPr>
          <w:rFonts w:ascii="Times New Roman" w:hAnsi="Times New Roman"/>
          <w:sz w:val="24"/>
          <w:szCs w:val="24"/>
          <w:lang w:val="ru-RU"/>
        </w:rPr>
        <w:t>В какой стране за рубежом Вы могли бы лучше всего реализовать свои профессиональные планы и почему?</w:t>
      </w:r>
    </w:p>
    <w:p w14:paraId="0A5F28BD" w14:textId="77777777" w:rsidR="00DA64EB" w:rsidRPr="00457A4F" w:rsidRDefault="00DA64EB" w:rsidP="00DA6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AA9A6C" w14:textId="77777777" w:rsidR="00DA64EB" w:rsidRPr="00457A4F" w:rsidRDefault="00DA64EB" w:rsidP="00DA64E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7A4F">
        <w:rPr>
          <w:rFonts w:ascii="Times New Roman" w:hAnsi="Times New Roman"/>
          <w:sz w:val="24"/>
          <w:szCs w:val="24"/>
          <w:lang w:val="ru-RU"/>
        </w:rPr>
        <w:t>Какие основные задачи Вы видите для себя в своей профессиональной карьере?</w:t>
      </w:r>
    </w:p>
    <w:p w14:paraId="4EF3112D" w14:textId="77777777" w:rsidR="00DA64EB" w:rsidRPr="00457A4F" w:rsidRDefault="00DA64EB" w:rsidP="00DA6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6D392" w14:textId="77777777" w:rsidR="00DA64EB" w:rsidRPr="00457A4F" w:rsidRDefault="00DA64EB" w:rsidP="00DA64E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7A4F">
        <w:rPr>
          <w:rFonts w:ascii="Times New Roman" w:hAnsi="Times New Roman"/>
          <w:sz w:val="24"/>
          <w:szCs w:val="24"/>
          <w:lang w:val="ru-RU"/>
        </w:rPr>
        <w:t>Как Вы оцениваете роль и значение обязательной производственной практики?</w:t>
      </w:r>
    </w:p>
    <w:p w14:paraId="7B4F7B47" w14:textId="77777777" w:rsidR="00DA64EB" w:rsidRPr="00457A4F" w:rsidRDefault="00DA64EB" w:rsidP="00DA64E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393A92" w14:textId="77777777" w:rsidR="00DA64EB" w:rsidRPr="00457A4F" w:rsidRDefault="00DA64EB" w:rsidP="00DA64E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7A4F">
        <w:rPr>
          <w:rFonts w:ascii="Times New Roman" w:hAnsi="Times New Roman"/>
          <w:sz w:val="24"/>
          <w:szCs w:val="24"/>
          <w:lang w:val="ru-RU"/>
        </w:rPr>
        <w:t>Как Вы  представляете себя через 10-15 лет в своей профессии?</w:t>
      </w:r>
    </w:p>
    <w:p w14:paraId="3588BC8B" w14:textId="77777777" w:rsidR="00DA64EB" w:rsidRPr="00457A4F" w:rsidRDefault="00DA64EB" w:rsidP="00DA64E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8380118" w14:textId="77777777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F87D2B" w14:textId="77777777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C393893" w14:textId="4332D3E9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ЗАДАНИЕ 2.</w:t>
      </w:r>
    </w:p>
    <w:p w14:paraId="122354DC" w14:textId="77777777" w:rsidR="00724062" w:rsidRDefault="00724062" w:rsidP="00F251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F3ABAD" w14:textId="77777777" w:rsidR="00724062" w:rsidRPr="00601AF5" w:rsidRDefault="00724062" w:rsidP="00601AF5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01AF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Изложите Ваше мнение </w:t>
      </w:r>
      <w:r w:rsidRPr="00601AF5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по одной из двух тем</w:t>
      </w:r>
      <w:r w:rsidRPr="00601AF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F1AAFFD" w14:textId="2354518E" w:rsidR="00601AF5" w:rsidRPr="00601AF5" w:rsidRDefault="00601AF5" w:rsidP="00601AF5">
      <w:pPr>
        <w:pStyle w:val="Szvegtrzs"/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AF5">
        <w:rPr>
          <w:rFonts w:ascii="Times New Roman" w:hAnsi="Times New Roman" w:cs="Times New Roman"/>
          <w:sz w:val="24"/>
          <w:szCs w:val="24"/>
          <w:lang w:val="ru-RU"/>
        </w:rPr>
        <w:t>А) Роль ООН в системе современных международных отношений.</w:t>
      </w:r>
    </w:p>
    <w:p w14:paraId="3DDE6D61" w14:textId="77777777" w:rsidR="00601AF5" w:rsidRPr="00601AF5" w:rsidRDefault="00601AF5" w:rsidP="00601AF5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01AF5">
        <w:rPr>
          <w:rFonts w:ascii="Times New Roman" w:hAnsi="Times New Roman" w:cs="Times New Roman"/>
          <w:sz w:val="24"/>
          <w:szCs w:val="24"/>
          <w:lang w:val="ru-RU"/>
        </w:rPr>
        <w:t xml:space="preserve">Б) В чём опасности демографической ситуации, которая складывается в странах Европы? </w:t>
      </w:r>
    </w:p>
    <w:p w14:paraId="42519CA8" w14:textId="77777777" w:rsidR="00724062" w:rsidRPr="00601AF5" w:rsidRDefault="00724062" w:rsidP="00601A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724062" w:rsidRPr="00601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Szövegtörzs, b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01FBA"/>
    <w:multiLevelType w:val="hybridMultilevel"/>
    <w:tmpl w:val="BF12A0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57749"/>
    <w:multiLevelType w:val="hybridMultilevel"/>
    <w:tmpl w:val="4D5ACD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E62CD"/>
    <w:multiLevelType w:val="hybridMultilevel"/>
    <w:tmpl w:val="C4DCD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785"/>
    <w:multiLevelType w:val="hybridMultilevel"/>
    <w:tmpl w:val="E9A4E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22047">
    <w:abstractNumId w:val="0"/>
  </w:num>
  <w:num w:numId="2" w16cid:durableId="532033227">
    <w:abstractNumId w:val="1"/>
  </w:num>
  <w:num w:numId="3" w16cid:durableId="754475394">
    <w:abstractNumId w:val="3"/>
  </w:num>
  <w:num w:numId="4" w16cid:durableId="1548029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0F"/>
    <w:rsid w:val="000C5C8B"/>
    <w:rsid w:val="00594A14"/>
    <w:rsid w:val="00601AF5"/>
    <w:rsid w:val="00712E12"/>
    <w:rsid w:val="00724062"/>
    <w:rsid w:val="00820082"/>
    <w:rsid w:val="0087124D"/>
    <w:rsid w:val="008F452C"/>
    <w:rsid w:val="00B537A5"/>
    <w:rsid w:val="00CD73AB"/>
    <w:rsid w:val="00D249E0"/>
    <w:rsid w:val="00D42137"/>
    <w:rsid w:val="00D94991"/>
    <w:rsid w:val="00DA64EB"/>
    <w:rsid w:val="00DC148F"/>
    <w:rsid w:val="00DD014E"/>
    <w:rsid w:val="00E43E46"/>
    <w:rsid w:val="00F22D0F"/>
    <w:rsid w:val="00F2519E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0C7C"/>
  <w15:chartTrackingRefBased/>
  <w15:docId w15:val="{6729484B-1D3C-4743-986A-6F7141BE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2D0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99"/>
    <w:rsid w:val="00F22D0F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rsid w:val="00F22D0F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hu-HU"/>
      <w14:ligatures w14:val="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F22D0F"/>
    <w:rPr>
      <w:rFonts w:ascii="Times New Roman" w:eastAsia="Times New Roman" w:hAnsi="Times New Roman" w:cs="Times New Roman"/>
      <w:kern w:val="0"/>
      <w:sz w:val="20"/>
      <w:szCs w:val="20"/>
      <w:lang w:val="en-US"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F2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u-HU"/>
      <w14:ligatures w14:val="none"/>
    </w:rPr>
  </w:style>
  <w:style w:type="character" w:customStyle="1" w:styleId="apple-converted-space">
    <w:name w:val="apple-converted-space"/>
    <w:basedOn w:val="Bekezdsalapbettpusa"/>
    <w:rsid w:val="00F22D0F"/>
  </w:style>
  <w:style w:type="paragraph" w:styleId="Szvegtrzs">
    <w:name w:val="Body Text"/>
    <w:basedOn w:val="Norml"/>
    <w:link w:val="SzvegtrzsChar"/>
    <w:uiPriority w:val="99"/>
    <w:semiHidden/>
    <w:unhideWhenUsed/>
    <w:rsid w:val="00601AF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0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FB8C-1B44-4EBB-88F9-57C4FED0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1685</Words>
  <Characters>11630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Mágocsi Nyina</dc:creator>
  <cp:keywords/>
  <dc:description/>
  <cp:lastModifiedBy>Erdei Jozsef</cp:lastModifiedBy>
  <cp:revision>3</cp:revision>
  <dcterms:created xsi:type="dcterms:W3CDTF">2023-10-04T07:11:00Z</dcterms:created>
  <dcterms:modified xsi:type="dcterms:W3CDTF">2025-04-14T11:17:00Z</dcterms:modified>
</cp:coreProperties>
</file>