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33B5" w14:textId="25B29759" w:rsidR="002B7A38" w:rsidRDefault="002B7A38" w:rsidP="002B7A38">
      <w:pPr>
        <w:pStyle w:val="Corvinuskenyrszveg"/>
        <w:spacing w:after="80" w:line="280" w:lineRule="exact"/>
        <w:jc w:val="both"/>
        <w:rPr>
          <w:rFonts w:ascii="Georgia" w:hAnsi="Georgia"/>
          <w:color w:val="auto"/>
          <w:lang w:val="en-GB"/>
        </w:rPr>
      </w:pPr>
      <w:r>
        <w:rPr>
          <w:rFonts w:ascii="Georgia" w:hAnsi="Georgia"/>
          <w:color w:val="auto"/>
          <w:lang w:val="en-GB"/>
        </w:rPr>
        <w:t>Credits</w:t>
      </w:r>
    </w:p>
    <w:p w14:paraId="5077F512" w14:textId="663EE6F3" w:rsidR="002B7A38" w:rsidRPr="00755FA1" w:rsidRDefault="002B7A38" w:rsidP="002B7A38">
      <w:pPr>
        <w:pStyle w:val="Corvinuskenyrszveg"/>
        <w:spacing w:after="80" w:line="280" w:lineRule="exact"/>
        <w:jc w:val="both"/>
        <w:rPr>
          <w:rFonts w:ascii="Georgia" w:hAnsi="Georgia"/>
          <w:color w:val="auto"/>
        </w:rPr>
      </w:pPr>
      <w:r>
        <w:rPr>
          <w:rFonts w:ascii="Georgia" w:hAnsi="Georgia"/>
          <w:color w:val="auto"/>
          <w:lang w:val="en-GB"/>
        </w:rPr>
        <w:t>The table below, which can be used when drafting the research proposal,</w:t>
      </w:r>
      <w:r>
        <w:rPr>
          <w:rFonts w:ascii="Georgia" w:hAnsi="Georgia"/>
          <w:color w:val="auto"/>
          <w:lang w:val="en-GB"/>
        </w:rPr>
        <w:t xml:space="preserve"> </w:t>
      </w:r>
      <w:r>
        <w:rPr>
          <w:rFonts w:ascii="Georgia" w:hAnsi="Georgia"/>
          <w:color w:val="auto"/>
          <w:lang w:val="en-GB"/>
        </w:rPr>
        <w:t xml:space="preserve">provides some guidance for determining the value of certain research activities </w:t>
      </w:r>
    </w:p>
    <w:tbl>
      <w:tblPr>
        <w:tblStyle w:val="Rcsostblzat"/>
        <w:tblW w:w="0" w:type="auto"/>
        <w:tblInd w:w="720" w:type="dxa"/>
        <w:tblLook w:val="04A0" w:firstRow="1" w:lastRow="0" w:firstColumn="1" w:lastColumn="0" w:noHBand="0" w:noVBand="1"/>
      </w:tblPr>
      <w:tblGrid>
        <w:gridCol w:w="5711"/>
        <w:gridCol w:w="2629"/>
      </w:tblGrid>
      <w:tr w:rsidR="002B7A38" w:rsidRPr="00404282" w14:paraId="5057E790" w14:textId="77777777" w:rsidTr="00C80DBE">
        <w:tc>
          <w:tcPr>
            <w:tcW w:w="5713" w:type="dxa"/>
          </w:tcPr>
          <w:p w14:paraId="25018789"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 xml:space="preserve">Activity </w:t>
            </w:r>
          </w:p>
        </w:tc>
        <w:tc>
          <w:tcPr>
            <w:tcW w:w="2629" w:type="dxa"/>
          </w:tcPr>
          <w:p w14:paraId="46B95DFF"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credit value</w:t>
            </w:r>
          </w:p>
        </w:tc>
      </w:tr>
      <w:tr w:rsidR="002B7A38" w:rsidRPr="00404282" w14:paraId="6D64B11A" w14:textId="77777777" w:rsidTr="00C80DBE">
        <w:tc>
          <w:tcPr>
            <w:tcW w:w="5713" w:type="dxa"/>
          </w:tcPr>
          <w:p w14:paraId="575B56AE"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Publication</w:t>
            </w:r>
          </w:p>
        </w:tc>
        <w:tc>
          <w:tcPr>
            <w:tcW w:w="2629" w:type="dxa"/>
          </w:tcPr>
          <w:p w14:paraId="6619231B"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 xml:space="preserve">at the supervisor’s discretion </w:t>
            </w:r>
          </w:p>
        </w:tc>
      </w:tr>
      <w:tr w:rsidR="002B7A38" w:rsidRPr="00404282" w14:paraId="7CBC6211" w14:textId="77777777" w:rsidTr="00C80DBE">
        <w:tc>
          <w:tcPr>
            <w:tcW w:w="5713" w:type="dxa"/>
          </w:tcPr>
          <w:p w14:paraId="4AEB1AAC"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Presentation given in a world language at a competitive conference of international-regional significance (the location can be Hungary):</w:t>
            </w:r>
          </w:p>
        </w:tc>
        <w:tc>
          <w:tcPr>
            <w:tcW w:w="2629" w:type="dxa"/>
          </w:tcPr>
          <w:p w14:paraId="386B0570"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6-8</w:t>
            </w:r>
          </w:p>
        </w:tc>
      </w:tr>
      <w:tr w:rsidR="002B7A38" w:rsidRPr="00404282" w14:paraId="0BEFD5DE" w14:textId="77777777" w:rsidTr="00C80DBE">
        <w:tc>
          <w:tcPr>
            <w:tcW w:w="5713" w:type="dxa"/>
          </w:tcPr>
          <w:p w14:paraId="620B11D9"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Presentation given in mother tongue at a competitive conference of local-national significance:</w:t>
            </w:r>
          </w:p>
        </w:tc>
        <w:tc>
          <w:tcPr>
            <w:tcW w:w="2629" w:type="dxa"/>
          </w:tcPr>
          <w:p w14:paraId="5DB88C6B"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4-6</w:t>
            </w:r>
          </w:p>
        </w:tc>
      </w:tr>
      <w:tr w:rsidR="002B7A38" w:rsidRPr="00404282" w14:paraId="11F8F3D0" w14:textId="77777777" w:rsidTr="00C80DBE">
        <w:tc>
          <w:tcPr>
            <w:tcW w:w="5713" w:type="dxa"/>
          </w:tcPr>
          <w:p w14:paraId="0AEC55D5"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Participation as speaker in an event of smaller significance (workshop, round table discussion, professional interview, etc.). High profile invitee status can earn further credits.</w:t>
            </w:r>
          </w:p>
        </w:tc>
        <w:tc>
          <w:tcPr>
            <w:tcW w:w="2629" w:type="dxa"/>
          </w:tcPr>
          <w:p w14:paraId="27A577FD"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2-3</w:t>
            </w:r>
          </w:p>
        </w:tc>
      </w:tr>
      <w:tr w:rsidR="002B7A38" w:rsidRPr="00404282" w14:paraId="4DCA77BF" w14:textId="77777777" w:rsidTr="00C80DBE">
        <w:tc>
          <w:tcPr>
            <w:tcW w:w="5713" w:type="dxa"/>
          </w:tcPr>
          <w:p w14:paraId="16AE304E"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Study visit abroad (subject to the research content):</w:t>
            </w:r>
          </w:p>
        </w:tc>
        <w:tc>
          <w:tcPr>
            <w:tcW w:w="2629" w:type="dxa"/>
          </w:tcPr>
          <w:p w14:paraId="337FED97"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max 15</w:t>
            </w:r>
          </w:p>
        </w:tc>
      </w:tr>
      <w:tr w:rsidR="002B7A38" w:rsidRPr="00404282" w14:paraId="640A5271" w14:textId="77777777" w:rsidTr="00C80DBE">
        <w:tc>
          <w:tcPr>
            <w:tcW w:w="5713" w:type="dxa"/>
          </w:tcPr>
          <w:p w14:paraId="6B60B592"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 xml:space="preserve">Participation in a summer / winter university </w:t>
            </w:r>
          </w:p>
        </w:tc>
        <w:tc>
          <w:tcPr>
            <w:tcW w:w="2629" w:type="dxa"/>
          </w:tcPr>
          <w:p w14:paraId="7822A469"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max 6</w:t>
            </w:r>
          </w:p>
        </w:tc>
      </w:tr>
      <w:tr w:rsidR="002B7A38" w:rsidRPr="00404282" w14:paraId="0920850F" w14:textId="77777777" w:rsidTr="00C80DBE">
        <w:tc>
          <w:tcPr>
            <w:tcW w:w="5713" w:type="dxa"/>
          </w:tcPr>
          <w:p w14:paraId="7B09B474"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Independent research, activity related to a research career based on the report submitted to the supervisor (e.g. compiling databases, conducting an interview, reviewing academic literature, analysing data, performing simulation, organisational work of an academic nature, book editing, journal editing, revision, acting as a referee)</w:t>
            </w:r>
          </w:p>
        </w:tc>
        <w:tc>
          <w:tcPr>
            <w:tcW w:w="2629" w:type="dxa"/>
          </w:tcPr>
          <w:p w14:paraId="3E5CCC90"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max. 15 (per semester, per form of activity, general rule:  30 working hours / 1 credit)</w:t>
            </w:r>
          </w:p>
        </w:tc>
      </w:tr>
      <w:tr w:rsidR="002B7A38" w:rsidRPr="00404282" w14:paraId="419E1893" w14:textId="77777777" w:rsidTr="00C80DBE">
        <w:tc>
          <w:tcPr>
            <w:tcW w:w="5713" w:type="dxa"/>
          </w:tcPr>
          <w:p w14:paraId="3F9D54A2"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Participation in discussion of thesis proposal or public defence</w:t>
            </w:r>
          </w:p>
        </w:tc>
        <w:tc>
          <w:tcPr>
            <w:tcW w:w="2629" w:type="dxa"/>
          </w:tcPr>
          <w:p w14:paraId="11C4AFEF"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1</w:t>
            </w:r>
          </w:p>
        </w:tc>
      </w:tr>
      <w:tr w:rsidR="002B7A38" w:rsidRPr="00404282" w14:paraId="29002B8E" w14:textId="77777777" w:rsidTr="00C80DBE">
        <w:tc>
          <w:tcPr>
            <w:tcW w:w="5713" w:type="dxa"/>
          </w:tcPr>
          <w:p w14:paraId="69219472" w14:textId="77777777" w:rsidR="002B7A38" w:rsidRPr="00404282" w:rsidRDefault="002B7A38" w:rsidP="00C80DBE">
            <w:pPr>
              <w:jc w:val="both"/>
              <w:rPr>
                <w:rFonts w:ascii="Times New Roman" w:eastAsia="Times New Roman" w:hAnsi="Times New Roman" w:cs="Times New Roman"/>
                <w:b w:val="0"/>
                <w:sz w:val="24"/>
              </w:rPr>
            </w:pPr>
          </w:p>
        </w:tc>
        <w:tc>
          <w:tcPr>
            <w:tcW w:w="2629" w:type="dxa"/>
          </w:tcPr>
          <w:p w14:paraId="4848B979" w14:textId="77777777" w:rsidR="002B7A38" w:rsidRPr="00404282" w:rsidRDefault="002B7A38" w:rsidP="00C80DBE">
            <w:pPr>
              <w:jc w:val="both"/>
              <w:rPr>
                <w:rFonts w:ascii="Times New Roman" w:eastAsia="Times New Roman" w:hAnsi="Times New Roman" w:cs="Times New Roman"/>
                <w:b w:val="0"/>
                <w:sz w:val="24"/>
              </w:rPr>
            </w:pPr>
          </w:p>
        </w:tc>
      </w:tr>
      <w:tr w:rsidR="002B7A38" w:rsidRPr="00404282" w14:paraId="2A93A164" w14:textId="77777777" w:rsidTr="00C80DBE">
        <w:tc>
          <w:tcPr>
            <w:tcW w:w="5713" w:type="dxa"/>
          </w:tcPr>
          <w:p w14:paraId="06939CD6"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 xml:space="preserve">Research proposal prepared in English at the end of the third semester and presented within the framework of the research forum </w:t>
            </w:r>
          </w:p>
        </w:tc>
        <w:tc>
          <w:tcPr>
            <w:tcW w:w="2629" w:type="dxa"/>
          </w:tcPr>
          <w:p w14:paraId="67F484B2"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6</w:t>
            </w:r>
          </w:p>
        </w:tc>
      </w:tr>
      <w:tr w:rsidR="002B7A38" w:rsidRPr="00404282" w14:paraId="16CD015C" w14:textId="77777777" w:rsidTr="00C80DBE">
        <w:tc>
          <w:tcPr>
            <w:tcW w:w="5713" w:type="dxa"/>
          </w:tcPr>
          <w:p w14:paraId="7CA35569"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Research proposal prepared in English during the fourth semester before the comprehensive examination and presented within the framework of the research forum</w:t>
            </w:r>
          </w:p>
        </w:tc>
        <w:tc>
          <w:tcPr>
            <w:tcW w:w="2629" w:type="dxa"/>
          </w:tcPr>
          <w:p w14:paraId="2110A66A" w14:textId="77777777" w:rsidR="002B7A38" w:rsidRPr="00404282" w:rsidRDefault="002B7A38" w:rsidP="00C80DBE">
            <w:pPr>
              <w:jc w:val="both"/>
              <w:rPr>
                <w:rFonts w:ascii="Times New Roman" w:eastAsia="Times New Roman" w:hAnsi="Times New Roman" w:cs="Times New Roman"/>
                <w:b w:val="0"/>
                <w:sz w:val="24"/>
              </w:rPr>
            </w:pPr>
            <w:r>
              <w:rPr>
                <w:rFonts w:ascii="Times New Roman" w:eastAsia="Times New Roman" w:hAnsi="Times New Roman" w:cs="Times New Roman"/>
                <w:b w:val="0"/>
                <w:sz w:val="24"/>
                <w:lang w:val="en-GB"/>
              </w:rPr>
              <w:t>10</w:t>
            </w:r>
          </w:p>
        </w:tc>
      </w:tr>
    </w:tbl>
    <w:p w14:paraId="67F22B67" w14:textId="77777777" w:rsidR="002B7A38" w:rsidRDefault="002B7A38" w:rsidP="002B7A38">
      <w:pPr>
        <w:pStyle w:val="Corvinuskenyrszveg"/>
        <w:spacing w:after="80" w:line="280" w:lineRule="exact"/>
        <w:jc w:val="both"/>
        <w:rPr>
          <w:rFonts w:ascii="Georgia" w:hAnsi="Georgia"/>
          <w:color w:val="auto"/>
          <w:lang w:val="en-GB"/>
        </w:rPr>
      </w:pPr>
    </w:p>
    <w:p w14:paraId="170F0127" w14:textId="644FE432" w:rsidR="002B7A38" w:rsidRPr="001C358A" w:rsidRDefault="002B7A38" w:rsidP="002B7A38">
      <w:pPr>
        <w:pStyle w:val="Corvinuskenyrszveg"/>
        <w:spacing w:after="80" w:line="280" w:lineRule="exact"/>
        <w:jc w:val="both"/>
        <w:rPr>
          <w:rFonts w:ascii="Georgia" w:hAnsi="Georgia"/>
          <w:color w:val="auto"/>
        </w:rPr>
      </w:pPr>
      <w:r>
        <w:rPr>
          <w:rFonts w:ascii="Georgia" w:hAnsi="Georgia"/>
          <w:color w:val="auto"/>
          <w:lang w:val="en-GB"/>
        </w:rPr>
        <w:t xml:space="preserve">The following points provide guidance for the evaluation of teaching and education organisation activities. They can be used for orientation when drafting the work plan. </w:t>
      </w:r>
    </w:p>
    <w:p w14:paraId="35ABEEA4" w14:textId="77777777" w:rsidR="002B7A38" w:rsidRPr="001C358A" w:rsidRDefault="002B7A38" w:rsidP="002B7A38">
      <w:pPr>
        <w:pStyle w:val="Corvinuskenyrszveg"/>
        <w:numPr>
          <w:ilvl w:val="0"/>
          <w:numId w:val="1"/>
        </w:numPr>
        <w:spacing w:after="80" w:line="280" w:lineRule="exact"/>
        <w:jc w:val="both"/>
        <w:rPr>
          <w:rFonts w:ascii="Georgia" w:hAnsi="Georgia"/>
          <w:color w:val="auto"/>
        </w:rPr>
      </w:pPr>
      <w:r>
        <w:rPr>
          <w:rFonts w:ascii="Georgia" w:hAnsi="Georgia"/>
          <w:color w:val="auto"/>
          <w:lang w:val="en-GB"/>
        </w:rPr>
        <w:t>for teaching a full semester subject, 6 credits</w:t>
      </w:r>
    </w:p>
    <w:p w14:paraId="1FEEC945" w14:textId="77777777" w:rsidR="002B7A38" w:rsidRPr="001C358A" w:rsidRDefault="002B7A38" w:rsidP="002B7A38">
      <w:pPr>
        <w:pStyle w:val="Corvinuskenyrszveg"/>
        <w:numPr>
          <w:ilvl w:val="0"/>
          <w:numId w:val="1"/>
        </w:numPr>
        <w:spacing w:after="80" w:line="280" w:lineRule="exact"/>
        <w:jc w:val="both"/>
        <w:rPr>
          <w:rFonts w:ascii="Georgia" w:hAnsi="Georgia"/>
          <w:color w:val="auto"/>
        </w:rPr>
      </w:pPr>
      <w:r>
        <w:rPr>
          <w:rFonts w:ascii="Georgia" w:hAnsi="Georgia"/>
          <w:color w:val="auto"/>
          <w:lang w:val="en-GB"/>
        </w:rPr>
        <w:t>correction of written homework/classroom test/written examination, (points may vary)</w:t>
      </w:r>
    </w:p>
    <w:p w14:paraId="26AC1EAE" w14:textId="0A2BD3A0" w:rsidR="002B7A38" w:rsidRPr="001C358A" w:rsidRDefault="002B7A38" w:rsidP="002B7A38">
      <w:pPr>
        <w:pStyle w:val="Corvinuskenyrszveg"/>
        <w:numPr>
          <w:ilvl w:val="0"/>
          <w:numId w:val="1"/>
        </w:numPr>
        <w:spacing w:after="80" w:line="280" w:lineRule="exact"/>
        <w:jc w:val="both"/>
        <w:rPr>
          <w:rFonts w:ascii="Georgia" w:hAnsi="Georgia"/>
          <w:color w:val="auto"/>
        </w:rPr>
      </w:pPr>
      <w:r>
        <w:rPr>
          <w:rFonts w:ascii="Georgia" w:hAnsi="Georgia"/>
          <w:color w:val="auto"/>
          <w:lang w:val="en-GB"/>
        </w:rPr>
        <w:t xml:space="preserve">thesis supervision (2 </w:t>
      </w:r>
      <w:r>
        <w:rPr>
          <w:rFonts w:ascii="Georgia" w:hAnsi="Georgia"/>
          <w:color w:val="auto"/>
          <w:lang w:val="en-GB"/>
        </w:rPr>
        <w:t>credits</w:t>
      </w:r>
      <w:r>
        <w:rPr>
          <w:rFonts w:ascii="Georgia" w:hAnsi="Georgia"/>
          <w:color w:val="auto"/>
          <w:lang w:val="en-GB"/>
        </w:rPr>
        <w:t>/semester),</w:t>
      </w:r>
    </w:p>
    <w:p w14:paraId="3421BF0C" w14:textId="77777777" w:rsidR="002B7A38" w:rsidRPr="001C358A" w:rsidRDefault="002B7A38" w:rsidP="002B7A38">
      <w:pPr>
        <w:pStyle w:val="Corvinuskenyrszveg"/>
        <w:numPr>
          <w:ilvl w:val="0"/>
          <w:numId w:val="1"/>
        </w:numPr>
        <w:spacing w:after="80" w:line="280" w:lineRule="exact"/>
        <w:jc w:val="both"/>
        <w:rPr>
          <w:rFonts w:ascii="Georgia" w:hAnsi="Georgia"/>
          <w:color w:val="auto"/>
        </w:rPr>
      </w:pPr>
      <w:r>
        <w:rPr>
          <w:rFonts w:ascii="Georgia" w:hAnsi="Georgia"/>
          <w:color w:val="auto"/>
          <w:lang w:val="en-GB"/>
        </w:rPr>
        <w:t>thesis evaluation (1 credit),</w:t>
      </w:r>
    </w:p>
    <w:p w14:paraId="0DAAEDEE" w14:textId="77777777" w:rsidR="002B7A38" w:rsidRPr="001C358A" w:rsidRDefault="002B7A38" w:rsidP="002B7A38">
      <w:pPr>
        <w:pStyle w:val="Corvinuskenyrszveg"/>
        <w:numPr>
          <w:ilvl w:val="0"/>
          <w:numId w:val="1"/>
        </w:numPr>
        <w:spacing w:after="80" w:line="280" w:lineRule="exact"/>
        <w:jc w:val="both"/>
        <w:rPr>
          <w:rFonts w:ascii="Georgia" w:hAnsi="Georgia"/>
          <w:color w:val="auto"/>
        </w:rPr>
      </w:pPr>
      <w:r>
        <w:rPr>
          <w:rFonts w:ascii="Georgia" w:hAnsi="Georgia"/>
          <w:color w:val="auto"/>
          <w:lang w:val="en-GB"/>
        </w:rPr>
        <w:t>consulting activity with respect to papers approved by TDK (Students’ Scientific Association)  (3 credits),</w:t>
      </w:r>
    </w:p>
    <w:p w14:paraId="71766A45" w14:textId="77777777" w:rsidR="002B7A38" w:rsidRPr="00623788" w:rsidRDefault="002B7A38" w:rsidP="002B7A38">
      <w:pPr>
        <w:pStyle w:val="Corvinuskenyrszveg"/>
        <w:numPr>
          <w:ilvl w:val="0"/>
          <w:numId w:val="1"/>
        </w:numPr>
        <w:tabs>
          <w:tab w:val="right" w:pos="8789"/>
        </w:tabs>
        <w:spacing w:after="0" w:line="360" w:lineRule="auto"/>
        <w:jc w:val="both"/>
        <w:rPr>
          <w:rFonts w:eastAsia="Calibri" w:cs="Times New Roman"/>
          <w:bCs/>
        </w:rPr>
      </w:pPr>
      <w:r>
        <w:rPr>
          <w:rFonts w:ascii="Georgia" w:hAnsi="Georgia"/>
          <w:color w:val="auto"/>
          <w:lang w:val="en-GB"/>
        </w:rPr>
        <w:t xml:space="preserve">classroom visit/job shadowing (2 credits for a complete semester), </w:t>
      </w:r>
    </w:p>
    <w:p w14:paraId="66D7DCB7" w14:textId="77777777" w:rsidR="002B7A38" w:rsidRPr="001C358A" w:rsidRDefault="002B7A38" w:rsidP="002B7A38">
      <w:pPr>
        <w:pStyle w:val="Corvinuskenyrszveg"/>
        <w:numPr>
          <w:ilvl w:val="0"/>
          <w:numId w:val="1"/>
        </w:numPr>
        <w:tabs>
          <w:tab w:val="right" w:pos="8789"/>
        </w:tabs>
        <w:spacing w:after="0" w:line="360" w:lineRule="auto"/>
        <w:jc w:val="both"/>
        <w:rPr>
          <w:rFonts w:eastAsia="Calibri" w:cs="Times New Roman"/>
          <w:bCs/>
        </w:rPr>
      </w:pPr>
      <w:r>
        <w:rPr>
          <w:rFonts w:ascii="Georgia" w:hAnsi="Georgia"/>
          <w:color w:val="auto"/>
          <w:lang w:val="en-GB"/>
        </w:rPr>
        <w:t>organisation of education activity (field work, etc.) (2 credits).</w:t>
      </w:r>
    </w:p>
    <w:p w14:paraId="01DF9FDB" w14:textId="77777777" w:rsidR="00775E33" w:rsidRDefault="00775E33"/>
    <w:sectPr w:rsidR="00775E33" w:rsidSect="002B7A38">
      <w:footerReference w:type="default" r:id="rId5"/>
      <w:footerReference w:type="first" r:id="rId6"/>
      <w:footnotePr>
        <w:numRestart w:val="eachPage"/>
      </w:footnotePr>
      <w:pgSz w:w="11906" w:h="16838"/>
      <w:pgMar w:top="1418" w:right="1418" w:bottom="567" w:left="1418" w:header="851" w:footer="58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uli">
    <w:altName w:val="Times New Roman"/>
    <w:charset w:val="EE"/>
    <w:family w:val="auto"/>
    <w:pitch w:val="variable"/>
    <w:sig w:usb0="00000001"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37DE" w14:textId="77777777" w:rsidR="002B7A38" w:rsidRPr="007C073F" w:rsidRDefault="002B7A38" w:rsidP="00F61386">
    <w:pPr>
      <w:pStyle w:val="llb"/>
      <w:pBdr>
        <w:top w:val="single" w:sz="4" w:space="0" w:color="auto"/>
      </w:pBdr>
      <w:tabs>
        <w:tab w:val="left" w:pos="2812"/>
      </w:tabs>
      <w:jc w:val="center"/>
      <w:rPr>
        <w:rFonts w:cs="Times New Roman"/>
        <w:sz w:val="24"/>
        <w:szCs w:val="24"/>
      </w:rPr>
    </w:pPr>
  </w:p>
  <w:p w14:paraId="34DAFBE4" w14:textId="77777777" w:rsidR="002B7A38" w:rsidRPr="007C073F" w:rsidRDefault="002B7A38" w:rsidP="007C073F">
    <w:pPr>
      <w:pStyle w:val="llb"/>
      <w:pBdr>
        <w:top w:val="single" w:sz="4" w:space="0" w:color="auto"/>
      </w:pBdr>
      <w:tabs>
        <w:tab w:val="clear" w:pos="4703"/>
      </w:tabs>
      <w:jc w:val="center"/>
      <w:rPr>
        <w:b w:val="0"/>
        <w:bCs/>
      </w:rPr>
    </w:pPr>
    <w:r>
      <w:rPr>
        <w:rFonts w:cs="Times New Roman"/>
        <w:b w:val="0"/>
        <w:lang w:val="en-GB"/>
      </w:rPr>
      <w:t xml:space="preserve">- </w:t>
    </w:r>
    <w:r>
      <w:rPr>
        <w:rFonts w:cs="Times New Roman"/>
        <w:b w:val="0"/>
        <w:lang w:val="en-GB"/>
      </w:rPr>
      <w:fldChar w:fldCharType="begin"/>
    </w:r>
    <w:r>
      <w:rPr>
        <w:rFonts w:cs="Times New Roman"/>
        <w:b w:val="0"/>
        <w:lang w:val="en-GB"/>
      </w:rPr>
      <w:instrText xml:space="preserve"> PAGE </w:instrText>
    </w:r>
    <w:r>
      <w:rPr>
        <w:rFonts w:cs="Times New Roman"/>
        <w:b w:val="0"/>
        <w:lang w:val="en-GB"/>
      </w:rPr>
      <w:fldChar w:fldCharType="separate"/>
    </w:r>
    <w:r>
      <w:rPr>
        <w:rFonts w:cs="Times New Roman"/>
        <w:b w:val="0"/>
        <w:noProof/>
        <w:lang w:val="en-GB"/>
      </w:rPr>
      <w:t>9</w:t>
    </w:r>
    <w:r>
      <w:rPr>
        <w:rFonts w:cs="Times New Roman"/>
        <w:b w:val="0"/>
        <w:lang w:val="en-GB"/>
      </w:rPr>
      <w:fldChar w:fldCharType="end"/>
    </w:r>
    <w:r>
      <w:rPr>
        <w:rFonts w:cs="Times New Roman"/>
        <w:b w:val="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8D35" w14:textId="77777777" w:rsidR="002B7A38" w:rsidRPr="007C073F" w:rsidRDefault="002B7A38" w:rsidP="00DF1E0C">
    <w:pPr>
      <w:pStyle w:val="llb"/>
      <w:pBdr>
        <w:top w:val="single" w:sz="4" w:space="0" w:color="auto"/>
      </w:pBdr>
      <w:tabs>
        <w:tab w:val="left" w:pos="2812"/>
      </w:tabs>
      <w:jc w:val="center"/>
      <w:rPr>
        <w:rFonts w:cs="Times New Roman"/>
        <w:sz w:val="24"/>
        <w:szCs w:val="24"/>
      </w:rPr>
    </w:pPr>
  </w:p>
  <w:p w14:paraId="55181B3F" w14:textId="77777777" w:rsidR="002B7A38" w:rsidRPr="007C073F" w:rsidRDefault="002B7A38" w:rsidP="00DF1E0C">
    <w:pPr>
      <w:pStyle w:val="llb"/>
      <w:pBdr>
        <w:top w:val="single" w:sz="4" w:space="0" w:color="auto"/>
      </w:pBdr>
      <w:tabs>
        <w:tab w:val="clear" w:pos="4703"/>
      </w:tabs>
      <w:jc w:val="center"/>
      <w:rPr>
        <w:b w:val="0"/>
        <w:bCs/>
      </w:rPr>
    </w:pPr>
    <w:r>
      <w:rPr>
        <w:rFonts w:cs="Times New Roman"/>
        <w:b w:val="0"/>
        <w:lang w:val="en-GB"/>
      </w:rPr>
      <w:t xml:space="preserve">- </w:t>
    </w:r>
    <w:r>
      <w:rPr>
        <w:rFonts w:cs="Times New Roman"/>
        <w:b w:val="0"/>
        <w:lang w:val="en-GB"/>
      </w:rPr>
      <w:fldChar w:fldCharType="begin"/>
    </w:r>
    <w:r>
      <w:rPr>
        <w:rFonts w:cs="Times New Roman"/>
        <w:b w:val="0"/>
        <w:lang w:val="en-GB"/>
      </w:rPr>
      <w:instrText xml:space="preserve"> PAGE </w:instrText>
    </w:r>
    <w:r>
      <w:rPr>
        <w:rFonts w:cs="Times New Roman"/>
        <w:b w:val="0"/>
        <w:lang w:val="en-GB"/>
      </w:rPr>
      <w:fldChar w:fldCharType="separate"/>
    </w:r>
    <w:r>
      <w:rPr>
        <w:rFonts w:cs="Times New Roman"/>
        <w:b w:val="0"/>
        <w:lang w:val="en-GB"/>
      </w:rPr>
      <w:t>3</w:t>
    </w:r>
    <w:r>
      <w:rPr>
        <w:rFonts w:cs="Times New Roman"/>
        <w:b w:val="0"/>
        <w:lang w:val="en-GB"/>
      </w:rPr>
      <w:fldChar w:fldCharType="end"/>
    </w:r>
    <w:r>
      <w:rPr>
        <w:rFonts w:cs="Times New Roman"/>
        <w:b w:val="0"/>
        <w:lang w:val="en-GB"/>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5DA5"/>
    <w:multiLevelType w:val="hybridMultilevel"/>
    <w:tmpl w:val="B3126C6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40639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38"/>
    <w:rsid w:val="002B7A38"/>
    <w:rsid w:val="00730467"/>
    <w:rsid w:val="00775E33"/>
    <w:rsid w:val="008144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E5F6"/>
  <w15:chartTrackingRefBased/>
  <w15:docId w15:val="{2D7268F4-28F2-4727-ACF0-4AEEC9DE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őcím"/>
    <w:qFormat/>
    <w:rsid w:val="002B7A38"/>
    <w:rPr>
      <w:rFonts w:ascii="Georgia" w:hAnsi="Georgia"/>
      <w:b/>
      <w:kern w:val="0"/>
      <w:sz w:val="20"/>
      <w14:ligatures w14:val="none"/>
    </w:rPr>
  </w:style>
  <w:style w:type="paragraph" w:styleId="Cmsor1">
    <w:name w:val="heading 1"/>
    <w:basedOn w:val="Norml"/>
    <w:next w:val="Norml"/>
    <w:link w:val="Cmsor1Char"/>
    <w:uiPriority w:val="9"/>
    <w:qFormat/>
    <w:rsid w:val="002B7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B7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B7A3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B7A3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B7A3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B7A3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B7A3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B7A3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B7A3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B7A3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B7A3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B7A3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B7A3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B7A3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B7A3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B7A3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B7A3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B7A38"/>
    <w:rPr>
      <w:rFonts w:eastAsiaTheme="majorEastAsia" w:cstheme="majorBidi"/>
      <w:color w:val="272727" w:themeColor="text1" w:themeTint="D8"/>
    </w:rPr>
  </w:style>
  <w:style w:type="paragraph" w:styleId="Cm">
    <w:name w:val="Title"/>
    <w:basedOn w:val="Norml"/>
    <w:next w:val="Norml"/>
    <w:link w:val="CmChar"/>
    <w:uiPriority w:val="10"/>
    <w:qFormat/>
    <w:rsid w:val="002B7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B7A3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B7A3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B7A3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B7A38"/>
    <w:pPr>
      <w:spacing w:before="160"/>
      <w:jc w:val="center"/>
    </w:pPr>
    <w:rPr>
      <w:i/>
      <w:iCs/>
      <w:color w:val="404040" w:themeColor="text1" w:themeTint="BF"/>
    </w:rPr>
  </w:style>
  <w:style w:type="character" w:customStyle="1" w:styleId="IdzetChar">
    <w:name w:val="Idézet Char"/>
    <w:basedOn w:val="Bekezdsalapbettpusa"/>
    <w:link w:val="Idzet"/>
    <w:uiPriority w:val="29"/>
    <w:rsid w:val="002B7A38"/>
    <w:rPr>
      <w:i/>
      <w:iCs/>
      <w:color w:val="404040" w:themeColor="text1" w:themeTint="BF"/>
    </w:rPr>
  </w:style>
  <w:style w:type="paragraph" w:styleId="Listaszerbekezds">
    <w:name w:val="List Paragraph"/>
    <w:basedOn w:val="Norml"/>
    <w:uiPriority w:val="34"/>
    <w:qFormat/>
    <w:rsid w:val="002B7A38"/>
    <w:pPr>
      <w:ind w:left="720"/>
      <w:contextualSpacing/>
    </w:pPr>
  </w:style>
  <w:style w:type="character" w:styleId="Erskiemels">
    <w:name w:val="Intense Emphasis"/>
    <w:basedOn w:val="Bekezdsalapbettpusa"/>
    <w:uiPriority w:val="21"/>
    <w:qFormat/>
    <w:rsid w:val="002B7A38"/>
    <w:rPr>
      <w:i/>
      <w:iCs/>
      <w:color w:val="0F4761" w:themeColor="accent1" w:themeShade="BF"/>
    </w:rPr>
  </w:style>
  <w:style w:type="paragraph" w:styleId="Kiemeltidzet">
    <w:name w:val="Intense Quote"/>
    <w:basedOn w:val="Norml"/>
    <w:next w:val="Norml"/>
    <w:link w:val="KiemeltidzetChar"/>
    <w:uiPriority w:val="30"/>
    <w:qFormat/>
    <w:rsid w:val="002B7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B7A38"/>
    <w:rPr>
      <w:i/>
      <w:iCs/>
      <w:color w:val="0F4761" w:themeColor="accent1" w:themeShade="BF"/>
    </w:rPr>
  </w:style>
  <w:style w:type="character" w:styleId="Ershivatkozs">
    <w:name w:val="Intense Reference"/>
    <w:basedOn w:val="Bekezdsalapbettpusa"/>
    <w:uiPriority w:val="32"/>
    <w:qFormat/>
    <w:rsid w:val="002B7A38"/>
    <w:rPr>
      <w:b/>
      <w:bCs/>
      <w:smallCaps/>
      <w:color w:val="0F4761" w:themeColor="accent1" w:themeShade="BF"/>
      <w:spacing w:val="5"/>
    </w:rPr>
  </w:style>
  <w:style w:type="paragraph" w:styleId="llb">
    <w:name w:val="footer"/>
    <w:basedOn w:val="Norml"/>
    <w:link w:val="llbChar"/>
    <w:uiPriority w:val="99"/>
    <w:unhideWhenUsed/>
    <w:rsid w:val="002B7A38"/>
    <w:pPr>
      <w:tabs>
        <w:tab w:val="center" w:pos="4703"/>
        <w:tab w:val="right" w:pos="9406"/>
      </w:tabs>
      <w:spacing w:after="0" w:line="240" w:lineRule="auto"/>
    </w:pPr>
  </w:style>
  <w:style w:type="character" w:customStyle="1" w:styleId="llbChar">
    <w:name w:val="Élőláb Char"/>
    <w:basedOn w:val="Bekezdsalapbettpusa"/>
    <w:link w:val="llb"/>
    <w:uiPriority w:val="99"/>
    <w:rsid w:val="002B7A38"/>
    <w:rPr>
      <w:rFonts w:ascii="Georgia" w:hAnsi="Georgia"/>
      <w:b/>
      <w:kern w:val="0"/>
      <w:sz w:val="20"/>
      <w14:ligatures w14:val="none"/>
    </w:rPr>
  </w:style>
  <w:style w:type="paragraph" w:customStyle="1" w:styleId="Corvinuskenyrszveg">
    <w:name w:val="Corvinus kenyérszöveg"/>
    <w:basedOn w:val="Norml"/>
    <w:link w:val="CorvinuskenyrszvegChar"/>
    <w:qFormat/>
    <w:rsid w:val="002B7A38"/>
    <w:pPr>
      <w:spacing w:after="320" w:line="300" w:lineRule="exact"/>
    </w:pPr>
    <w:rPr>
      <w:rFonts w:ascii="Muli" w:hAnsi="Muli"/>
      <w:b w:val="0"/>
      <w:color w:val="000000" w:themeColor="text1"/>
      <w:sz w:val="22"/>
    </w:rPr>
  </w:style>
  <w:style w:type="character" w:customStyle="1" w:styleId="CorvinuskenyrszvegChar">
    <w:name w:val="Corvinus kenyérszöveg Char"/>
    <w:basedOn w:val="Bekezdsalapbettpusa"/>
    <w:link w:val="Corvinuskenyrszveg"/>
    <w:rsid w:val="002B7A38"/>
    <w:rPr>
      <w:rFonts w:ascii="Muli" w:hAnsi="Muli"/>
      <w:color w:val="000000" w:themeColor="text1"/>
      <w:kern w:val="0"/>
      <w14:ligatures w14:val="none"/>
    </w:rPr>
  </w:style>
  <w:style w:type="table" w:styleId="Rcsostblzat">
    <w:name w:val="Table Grid"/>
    <w:basedOn w:val="Normltblzat"/>
    <w:uiPriority w:val="39"/>
    <w:rsid w:val="002B7A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1910</Characters>
  <Application>Microsoft Office Word</Application>
  <DocSecurity>0</DocSecurity>
  <Lines>15</Lines>
  <Paragraphs>4</Paragraphs>
  <ScaleCrop>false</ScaleCrop>
  <Company>Budapest Corvinus Egyetem</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Marcell</dc:creator>
  <cp:keywords/>
  <dc:description/>
  <cp:lastModifiedBy>Kiss Marcell</cp:lastModifiedBy>
  <cp:revision>1</cp:revision>
  <dcterms:created xsi:type="dcterms:W3CDTF">2025-04-09T08:31:00Z</dcterms:created>
  <dcterms:modified xsi:type="dcterms:W3CDTF">2025-04-09T08:37:00Z</dcterms:modified>
</cp:coreProperties>
</file>