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502914" w14:textId="77777777" w:rsidR="00837C53" w:rsidRDefault="00837C53" w:rsidP="00AB1E3C">
      <w:pPr>
        <w:spacing w:after="0" w:line="240" w:lineRule="auto"/>
        <w:jc w:val="center"/>
        <w:rPr>
          <w:b/>
          <w:bCs/>
          <w:sz w:val="28"/>
          <w:szCs w:val="28"/>
        </w:rPr>
      </w:pPr>
    </w:p>
    <w:p w14:paraId="4891D78D" w14:textId="77777777" w:rsidR="00CA3DB5" w:rsidRDefault="00CA3DB5" w:rsidP="00AB1E3C">
      <w:pPr>
        <w:spacing w:after="0" w:line="240" w:lineRule="auto"/>
        <w:jc w:val="center"/>
        <w:rPr>
          <w:b/>
          <w:bCs/>
          <w:sz w:val="28"/>
          <w:szCs w:val="28"/>
        </w:rPr>
      </w:pPr>
    </w:p>
    <w:p w14:paraId="0D223BEA" w14:textId="051AC6FA" w:rsidR="00366C3B" w:rsidRPr="005D2CAF" w:rsidRDefault="005324FC" w:rsidP="00AB1E3C">
      <w:pPr>
        <w:spacing w:after="0" w:line="240" w:lineRule="auto"/>
        <w:jc w:val="center"/>
        <w:rPr>
          <w:b/>
          <w:bCs/>
          <w:sz w:val="28"/>
          <w:szCs w:val="28"/>
        </w:rPr>
      </w:pPr>
      <w:r w:rsidRPr="005D2CAF">
        <w:rPr>
          <w:b/>
          <w:bCs/>
          <w:sz w:val="28"/>
          <w:szCs w:val="28"/>
        </w:rPr>
        <w:t xml:space="preserve">Publikációs </w:t>
      </w:r>
      <w:r w:rsidR="00366C3B" w:rsidRPr="005D2CAF">
        <w:rPr>
          <w:b/>
          <w:bCs/>
          <w:sz w:val="28"/>
          <w:szCs w:val="28"/>
        </w:rPr>
        <w:t>jogosultsági feltétel bemutatása</w:t>
      </w:r>
      <w:r w:rsidRPr="005D2CAF">
        <w:rPr>
          <w:b/>
          <w:bCs/>
          <w:sz w:val="28"/>
          <w:szCs w:val="28"/>
        </w:rPr>
        <w:t xml:space="preserve"> </w:t>
      </w:r>
    </w:p>
    <w:p w14:paraId="7561434A" w14:textId="4D3B1FC3" w:rsidR="005324FC" w:rsidRDefault="005324FC" w:rsidP="00AB1E3C">
      <w:pPr>
        <w:spacing w:after="0" w:line="240" w:lineRule="auto"/>
        <w:jc w:val="center"/>
        <w:rPr>
          <w:b/>
          <w:bCs/>
          <w:sz w:val="28"/>
          <w:szCs w:val="28"/>
        </w:rPr>
      </w:pPr>
      <w:r w:rsidRPr="005D2CAF">
        <w:rPr>
          <w:b/>
          <w:bCs/>
          <w:sz w:val="28"/>
          <w:szCs w:val="28"/>
        </w:rPr>
        <w:t>EKÖP</w:t>
      </w:r>
      <w:r w:rsidR="00366C3B" w:rsidRPr="005D2CAF">
        <w:rPr>
          <w:b/>
          <w:bCs/>
          <w:sz w:val="28"/>
          <w:szCs w:val="28"/>
        </w:rPr>
        <w:t xml:space="preserve"> </w:t>
      </w:r>
      <w:r w:rsidRPr="005D2CAF">
        <w:rPr>
          <w:b/>
          <w:bCs/>
          <w:sz w:val="28"/>
          <w:szCs w:val="28"/>
        </w:rPr>
        <w:t>Fiatal oktató, kutató kategóriákban</w:t>
      </w:r>
    </w:p>
    <w:p w14:paraId="36D23A5C" w14:textId="77777777" w:rsidR="00CF56DD" w:rsidRPr="005D2CAF" w:rsidRDefault="00CF56DD" w:rsidP="00AB1E3C">
      <w:pPr>
        <w:spacing w:after="0" w:line="240" w:lineRule="auto"/>
        <w:jc w:val="center"/>
        <w:rPr>
          <w:b/>
          <w:bCs/>
          <w:sz w:val="28"/>
          <w:szCs w:val="28"/>
        </w:rPr>
      </w:pPr>
    </w:p>
    <w:p w14:paraId="26A9D50F" w14:textId="77777777" w:rsidR="005D2CAF" w:rsidRPr="00CF56DD" w:rsidRDefault="005D2CAF" w:rsidP="005D2CAF">
      <w:pPr>
        <w:spacing w:after="0" w:line="240" w:lineRule="auto"/>
        <w:jc w:val="center"/>
        <w:rPr>
          <w:b/>
          <w:bCs/>
          <w:color w:val="BF8F55"/>
          <w:sz w:val="28"/>
          <w:szCs w:val="28"/>
          <w:lang w:val="en"/>
        </w:rPr>
      </w:pPr>
      <w:r w:rsidRPr="00CF56DD">
        <w:rPr>
          <w:b/>
          <w:bCs/>
          <w:color w:val="BF8F55"/>
          <w:sz w:val="28"/>
          <w:szCs w:val="28"/>
          <w:lang w:val="en"/>
        </w:rPr>
        <w:t>Presentation of publication eligibility conditions</w:t>
      </w:r>
    </w:p>
    <w:p w14:paraId="5C5F56B2" w14:textId="703E58C0" w:rsidR="005D2CAF" w:rsidRPr="00CF56DD" w:rsidRDefault="005D2CAF" w:rsidP="005D2CAF">
      <w:pPr>
        <w:spacing w:after="0" w:line="240" w:lineRule="auto"/>
        <w:jc w:val="center"/>
        <w:rPr>
          <w:b/>
          <w:bCs/>
          <w:color w:val="BF8F55"/>
          <w:sz w:val="28"/>
          <w:szCs w:val="28"/>
        </w:rPr>
      </w:pPr>
      <w:r w:rsidRPr="00CF56DD">
        <w:rPr>
          <w:b/>
          <w:bCs/>
          <w:color w:val="BF8F55"/>
          <w:sz w:val="28"/>
          <w:szCs w:val="28"/>
          <w:lang w:val="en"/>
        </w:rPr>
        <w:t>EKÖP Young teacher and researcher categories</w:t>
      </w:r>
    </w:p>
    <w:p w14:paraId="4559B202" w14:textId="77777777" w:rsidR="005D2CAF" w:rsidRDefault="005D2CAF" w:rsidP="00AB1E3C">
      <w:pPr>
        <w:spacing w:after="0" w:line="240" w:lineRule="auto"/>
        <w:jc w:val="center"/>
        <w:rPr>
          <w:b/>
          <w:bCs/>
          <w:sz w:val="32"/>
          <w:szCs w:val="32"/>
        </w:rPr>
      </w:pPr>
    </w:p>
    <w:p w14:paraId="2F5F726F" w14:textId="77777777" w:rsidR="00366C3B" w:rsidRDefault="00366C3B" w:rsidP="005324FC">
      <w:pPr>
        <w:jc w:val="center"/>
        <w:rPr>
          <w:b/>
          <w:bCs/>
          <w:sz w:val="32"/>
          <w:szCs w:val="32"/>
        </w:rPr>
      </w:pPr>
    </w:p>
    <w:p w14:paraId="7BB5CC3C" w14:textId="74FC3A88" w:rsidR="00366C3B" w:rsidRPr="00EA66E7" w:rsidRDefault="00366C3B" w:rsidP="005324FC">
      <w:pPr>
        <w:jc w:val="center"/>
        <w:rPr>
          <w:b/>
          <w:bCs/>
          <w:i/>
          <w:iCs/>
          <w:color w:val="0070C0"/>
          <w:sz w:val="32"/>
          <w:szCs w:val="32"/>
        </w:rPr>
      </w:pPr>
      <w:r>
        <w:rPr>
          <w:b/>
          <w:bCs/>
          <w:sz w:val="32"/>
          <w:szCs w:val="32"/>
        </w:rPr>
        <w:t>Pályázó adatai</w:t>
      </w:r>
      <w:r w:rsidR="00EA66E7">
        <w:rPr>
          <w:b/>
          <w:bCs/>
          <w:sz w:val="32"/>
          <w:szCs w:val="32"/>
        </w:rPr>
        <w:t xml:space="preserve"> / </w:t>
      </w:r>
      <w:r w:rsidR="00EA66E7" w:rsidRPr="003970E5">
        <w:rPr>
          <w:b/>
          <w:bCs/>
          <w:i/>
          <w:iCs/>
          <w:color w:val="BF8F55"/>
          <w:sz w:val="32"/>
          <w:szCs w:val="32"/>
          <w:lang w:val="en-GB"/>
        </w:rPr>
        <w:t>Applicant data</w:t>
      </w:r>
    </w:p>
    <w:tbl>
      <w:tblPr>
        <w:tblStyle w:val="Rcsostblzat"/>
        <w:tblpPr w:leftFromText="141" w:rightFromText="141" w:vertAnchor="text" w:horzAnchor="margin" w:tblpY="368"/>
        <w:tblW w:w="0" w:type="auto"/>
        <w:tblLook w:val="04A0" w:firstRow="1" w:lastRow="0" w:firstColumn="1" w:lastColumn="0" w:noHBand="0" w:noVBand="1"/>
      </w:tblPr>
      <w:tblGrid>
        <w:gridCol w:w="4543"/>
        <w:gridCol w:w="4519"/>
      </w:tblGrid>
      <w:tr w:rsidR="00A65E6A" w:rsidRPr="005324FC" w14:paraId="14052444" w14:textId="77777777" w:rsidTr="004154C9">
        <w:tc>
          <w:tcPr>
            <w:tcW w:w="4606" w:type="dxa"/>
            <w:vAlign w:val="center"/>
          </w:tcPr>
          <w:p w14:paraId="086917AE" w14:textId="17D12891" w:rsidR="00A65E6A" w:rsidRPr="005324FC" w:rsidRDefault="00A65E6A" w:rsidP="004154C9">
            <w:pPr>
              <w:jc w:val="center"/>
              <w:rPr>
                <w:b/>
                <w:bCs/>
                <w:szCs w:val="24"/>
              </w:rPr>
            </w:pPr>
            <w:r w:rsidRPr="005324FC">
              <w:rPr>
                <w:b/>
                <w:bCs/>
                <w:szCs w:val="24"/>
              </w:rPr>
              <w:t xml:space="preserve">Pályázó </w:t>
            </w:r>
            <w:proofErr w:type="gramStart"/>
            <w:r w:rsidRPr="005324FC">
              <w:rPr>
                <w:b/>
                <w:bCs/>
                <w:szCs w:val="24"/>
              </w:rPr>
              <w:t>neve</w:t>
            </w:r>
            <w:r w:rsidR="009A6410">
              <w:rPr>
                <w:b/>
                <w:bCs/>
                <w:szCs w:val="24"/>
              </w:rPr>
              <w:t xml:space="preserve">  </w:t>
            </w:r>
            <w:r w:rsidR="00897659" w:rsidRPr="00EA510B">
              <w:rPr>
                <w:rFonts w:cs="Times New Roman"/>
                <w:b/>
                <w:bCs/>
              </w:rPr>
              <w:t>/</w:t>
            </w:r>
            <w:proofErr w:type="gramEnd"/>
            <w:r w:rsidR="00897659">
              <w:rPr>
                <w:rFonts w:cs="Times New Roman"/>
                <w:b/>
                <w:bCs/>
              </w:rPr>
              <w:t xml:space="preserve"> </w:t>
            </w:r>
            <w:r w:rsidR="00897659" w:rsidRPr="003970E5">
              <w:rPr>
                <w:rFonts w:cs="Times New Roman"/>
                <w:b/>
                <w:bCs/>
                <w:i/>
                <w:iCs/>
                <w:color w:val="BF8F55"/>
                <w:lang w:val="en-GB"/>
              </w:rPr>
              <w:t>Name of the Applicant</w:t>
            </w:r>
          </w:p>
        </w:tc>
        <w:tc>
          <w:tcPr>
            <w:tcW w:w="4606" w:type="dxa"/>
            <w:vAlign w:val="center"/>
          </w:tcPr>
          <w:p w14:paraId="42BE27AE" w14:textId="16C15956" w:rsidR="00A65E6A" w:rsidRPr="004154C9" w:rsidRDefault="00A65E6A" w:rsidP="004154C9">
            <w:pPr>
              <w:jc w:val="center"/>
              <w:rPr>
                <w:b/>
                <w:bCs/>
                <w:szCs w:val="24"/>
              </w:rPr>
            </w:pPr>
          </w:p>
        </w:tc>
      </w:tr>
      <w:tr w:rsidR="00A65E6A" w:rsidRPr="005324FC" w14:paraId="3D5EECE8" w14:textId="77777777" w:rsidTr="004154C9">
        <w:tc>
          <w:tcPr>
            <w:tcW w:w="4606" w:type="dxa"/>
            <w:vAlign w:val="center"/>
          </w:tcPr>
          <w:p w14:paraId="5F589A49" w14:textId="33250EE7" w:rsidR="00A65E6A" w:rsidRDefault="00A65E6A" w:rsidP="004154C9">
            <w:pPr>
              <w:jc w:val="center"/>
              <w:rPr>
                <w:b/>
                <w:bCs/>
                <w:szCs w:val="24"/>
              </w:rPr>
            </w:pPr>
            <w:r w:rsidRPr="005324FC">
              <w:rPr>
                <w:b/>
                <w:bCs/>
                <w:szCs w:val="24"/>
              </w:rPr>
              <w:t>Pályázó MTMT azonosítója</w:t>
            </w:r>
            <w:r w:rsidR="007F5425">
              <w:rPr>
                <w:rStyle w:val="Lbjegyzet-hivatkozs"/>
                <w:b/>
                <w:bCs/>
                <w:szCs w:val="24"/>
              </w:rPr>
              <w:footnoteReference w:id="2"/>
            </w:r>
          </w:p>
          <w:p w14:paraId="244D0751" w14:textId="6523DD8D" w:rsidR="00785636" w:rsidRPr="005324FC" w:rsidRDefault="00785636" w:rsidP="004154C9">
            <w:pPr>
              <w:jc w:val="center"/>
              <w:rPr>
                <w:b/>
                <w:bCs/>
                <w:szCs w:val="24"/>
              </w:rPr>
            </w:pPr>
            <w:r w:rsidRPr="00742CD8">
              <w:rPr>
                <w:b/>
                <w:bCs/>
                <w:color w:val="BF8F55"/>
                <w:szCs w:val="24"/>
                <w:lang w:val="en"/>
              </w:rPr>
              <w:t>Applicant's MTMT identifier</w:t>
            </w:r>
          </w:p>
        </w:tc>
        <w:tc>
          <w:tcPr>
            <w:tcW w:w="4606" w:type="dxa"/>
            <w:vAlign w:val="center"/>
          </w:tcPr>
          <w:p w14:paraId="3A1E7442" w14:textId="77777777" w:rsidR="00A65E6A" w:rsidRPr="005324FC" w:rsidRDefault="00A65E6A" w:rsidP="004154C9">
            <w:pPr>
              <w:jc w:val="center"/>
              <w:rPr>
                <w:szCs w:val="24"/>
              </w:rPr>
            </w:pPr>
          </w:p>
        </w:tc>
      </w:tr>
    </w:tbl>
    <w:p w14:paraId="7DB34D74" w14:textId="77777777" w:rsidR="00366C3B" w:rsidRDefault="00366C3B" w:rsidP="00366C3B">
      <w:pPr>
        <w:rPr>
          <w:i/>
          <w:iCs/>
          <w:szCs w:val="24"/>
        </w:rPr>
      </w:pPr>
    </w:p>
    <w:p w14:paraId="62AF5ECA" w14:textId="77777777" w:rsidR="00366C3B" w:rsidRDefault="00366C3B" w:rsidP="005324FC">
      <w:pPr>
        <w:jc w:val="center"/>
        <w:rPr>
          <w:i/>
          <w:iCs/>
          <w:szCs w:val="24"/>
        </w:rPr>
      </w:pPr>
    </w:p>
    <w:p w14:paraId="7CD44AC3" w14:textId="77777777" w:rsidR="00A65E6A" w:rsidRDefault="00366C3B" w:rsidP="005324FC">
      <w:pPr>
        <w:jc w:val="center"/>
        <w:rPr>
          <w:i/>
          <w:iCs/>
          <w:szCs w:val="24"/>
        </w:rPr>
      </w:pPr>
      <w:r w:rsidRPr="005324FC">
        <w:rPr>
          <w:b/>
          <w:bCs/>
          <w:sz w:val="32"/>
          <w:szCs w:val="32"/>
        </w:rPr>
        <w:t xml:space="preserve">Publikációs </w:t>
      </w:r>
      <w:r>
        <w:rPr>
          <w:b/>
          <w:bCs/>
          <w:sz w:val="32"/>
          <w:szCs w:val="32"/>
        </w:rPr>
        <w:t>jogosultsági feltételt teljesítő publikáció adatai</w:t>
      </w:r>
    </w:p>
    <w:tbl>
      <w:tblPr>
        <w:tblStyle w:val="Rcsostblzat"/>
        <w:tblW w:w="0" w:type="auto"/>
        <w:tblLook w:val="04A0" w:firstRow="1" w:lastRow="0" w:firstColumn="1" w:lastColumn="0" w:noHBand="0" w:noVBand="1"/>
      </w:tblPr>
      <w:tblGrid>
        <w:gridCol w:w="4528"/>
        <w:gridCol w:w="4534"/>
      </w:tblGrid>
      <w:tr w:rsidR="005324FC" w:rsidRPr="005324FC" w14:paraId="4A714CCB" w14:textId="77777777" w:rsidTr="004154C9">
        <w:tc>
          <w:tcPr>
            <w:tcW w:w="4528" w:type="dxa"/>
          </w:tcPr>
          <w:p w14:paraId="56DFD841" w14:textId="2FB995A0" w:rsidR="005324FC" w:rsidRDefault="00366C3B" w:rsidP="005324FC">
            <w:pPr>
              <w:jc w:val="center"/>
              <w:rPr>
                <w:b/>
                <w:bCs/>
                <w:szCs w:val="24"/>
              </w:rPr>
            </w:pPr>
            <w:r>
              <w:rPr>
                <w:b/>
                <w:bCs/>
                <w:szCs w:val="24"/>
              </w:rPr>
              <w:t>Publikáció MTMT hivatkozása</w:t>
            </w:r>
            <w:r w:rsidR="007F5425">
              <w:rPr>
                <w:rStyle w:val="Lbjegyzet-hivatkozs"/>
                <w:b/>
                <w:bCs/>
                <w:szCs w:val="24"/>
              </w:rPr>
              <w:footnoteReference w:id="3"/>
            </w:r>
          </w:p>
          <w:p w14:paraId="774523CE" w14:textId="64780975" w:rsidR="00D31BD8" w:rsidRPr="005324FC" w:rsidRDefault="00D31BD8" w:rsidP="005324FC">
            <w:pPr>
              <w:jc w:val="center"/>
              <w:rPr>
                <w:b/>
                <w:bCs/>
                <w:szCs w:val="24"/>
              </w:rPr>
            </w:pPr>
            <w:r w:rsidRPr="00742CD8">
              <w:rPr>
                <w:b/>
                <w:bCs/>
                <w:color w:val="BF8F55"/>
                <w:szCs w:val="24"/>
                <w:lang w:val="en"/>
              </w:rPr>
              <w:t>Publication MTMT reference</w:t>
            </w:r>
          </w:p>
        </w:tc>
        <w:tc>
          <w:tcPr>
            <w:tcW w:w="4534" w:type="dxa"/>
            <w:vAlign w:val="center"/>
          </w:tcPr>
          <w:p w14:paraId="327B978A" w14:textId="77777777" w:rsidR="005324FC" w:rsidRPr="005324FC" w:rsidRDefault="005324FC" w:rsidP="005324FC">
            <w:pPr>
              <w:jc w:val="center"/>
              <w:rPr>
                <w:b/>
                <w:bCs/>
                <w:szCs w:val="24"/>
              </w:rPr>
            </w:pPr>
          </w:p>
        </w:tc>
      </w:tr>
      <w:tr w:rsidR="005324FC" w14:paraId="0F6225A2" w14:textId="77777777" w:rsidTr="004154C9">
        <w:tc>
          <w:tcPr>
            <w:tcW w:w="4528" w:type="dxa"/>
          </w:tcPr>
          <w:p w14:paraId="0A7D9BE2" w14:textId="77777777" w:rsidR="00AB1E3C" w:rsidRDefault="00366C3B" w:rsidP="00994E32">
            <w:pPr>
              <w:jc w:val="center"/>
              <w:rPr>
                <w:i/>
                <w:iCs/>
                <w:szCs w:val="24"/>
              </w:rPr>
            </w:pPr>
            <w:r w:rsidRPr="00366C3B">
              <w:rPr>
                <w:b/>
                <w:bCs/>
                <w:szCs w:val="24"/>
              </w:rPr>
              <w:t>Szerzők száma</w:t>
            </w:r>
            <w:r w:rsidR="00994E32">
              <w:rPr>
                <w:b/>
                <w:bCs/>
                <w:szCs w:val="24"/>
              </w:rPr>
              <w:t xml:space="preserve"> </w:t>
            </w:r>
            <w:r w:rsidR="00AB1E3C" w:rsidRPr="00AB1E3C">
              <w:rPr>
                <w:i/>
                <w:iCs/>
                <w:szCs w:val="24"/>
              </w:rPr>
              <w:t>(</w:t>
            </w:r>
            <w:proofErr w:type="spellStart"/>
            <w:r w:rsidR="00AB1E3C" w:rsidRPr="00AB1E3C">
              <w:rPr>
                <w:i/>
                <w:iCs/>
                <w:szCs w:val="24"/>
              </w:rPr>
              <w:t>max</w:t>
            </w:r>
            <w:proofErr w:type="spellEnd"/>
            <w:r w:rsidR="00AB1E3C" w:rsidRPr="00AB1E3C">
              <w:rPr>
                <w:i/>
                <w:iCs/>
                <w:szCs w:val="24"/>
              </w:rPr>
              <w:t>. 4.)</w:t>
            </w:r>
          </w:p>
          <w:p w14:paraId="3249A7BE" w14:textId="1ABDB375" w:rsidR="00994E32" w:rsidRPr="00AB1E3C" w:rsidRDefault="00994E32" w:rsidP="00994E32">
            <w:pPr>
              <w:jc w:val="center"/>
              <w:rPr>
                <w:i/>
                <w:iCs/>
                <w:szCs w:val="24"/>
              </w:rPr>
            </w:pPr>
            <w:r w:rsidRPr="003970E5">
              <w:rPr>
                <w:b/>
                <w:bCs/>
                <w:i/>
                <w:iCs/>
                <w:color w:val="BF8F55"/>
                <w:szCs w:val="24"/>
                <w:lang w:val="en-GB"/>
              </w:rPr>
              <w:t>Number o</w:t>
            </w:r>
            <w:r w:rsidR="00EA40A3" w:rsidRPr="003970E5">
              <w:rPr>
                <w:b/>
                <w:bCs/>
                <w:i/>
                <w:iCs/>
                <w:color w:val="BF8F55"/>
                <w:szCs w:val="24"/>
                <w:lang w:val="en-GB"/>
              </w:rPr>
              <w:t>f a</w:t>
            </w:r>
            <w:r w:rsidRPr="003970E5">
              <w:rPr>
                <w:b/>
                <w:bCs/>
                <w:i/>
                <w:iCs/>
                <w:color w:val="BF8F55"/>
                <w:szCs w:val="24"/>
                <w:lang w:val="en-GB"/>
              </w:rPr>
              <w:t>uthors</w:t>
            </w:r>
            <w:r w:rsidRPr="00742CD8">
              <w:rPr>
                <w:i/>
                <w:iCs/>
                <w:color w:val="BF8F55"/>
                <w:szCs w:val="24"/>
              </w:rPr>
              <w:t xml:space="preserve"> (</w:t>
            </w:r>
            <w:proofErr w:type="spellStart"/>
            <w:r w:rsidRPr="00742CD8">
              <w:rPr>
                <w:i/>
                <w:iCs/>
                <w:color w:val="BF8F55"/>
                <w:szCs w:val="24"/>
              </w:rPr>
              <w:t>max</w:t>
            </w:r>
            <w:proofErr w:type="spellEnd"/>
            <w:r w:rsidRPr="00742CD8">
              <w:rPr>
                <w:i/>
                <w:iCs/>
                <w:color w:val="BF8F55"/>
                <w:szCs w:val="24"/>
              </w:rPr>
              <w:t>. 4)</w:t>
            </w:r>
          </w:p>
        </w:tc>
        <w:tc>
          <w:tcPr>
            <w:tcW w:w="4534" w:type="dxa"/>
            <w:vAlign w:val="center"/>
          </w:tcPr>
          <w:p w14:paraId="4EB4F685" w14:textId="46078350" w:rsidR="005324FC" w:rsidRDefault="005324FC" w:rsidP="005324FC">
            <w:pPr>
              <w:jc w:val="center"/>
              <w:rPr>
                <w:szCs w:val="24"/>
              </w:rPr>
            </w:pPr>
          </w:p>
        </w:tc>
      </w:tr>
      <w:tr w:rsidR="005324FC" w14:paraId="1769A9C6" w14:textId="77777777" w:rsidTr="0053019D">
        <w:trPr>
          <w:trHeight w:val="2788"/>
        </w:trPr>
        <w:tc>
          <w:tcPr>
            <w:tcW w:w="4528" w:type="dxa"/>
          </w:tcPr>
          <w:p w14:paraId="434A7F1C" w14:textId="77777777" w:rsidR="005324FC" w:rsidRDefault="00366C3B" w:rsidP="005324FC">
            <w:pPr>
              <w:jc w:val="center"/>
              <w:rPr>
                <w:b/>
                <w:bCs/>
                <w:szCs w:val="24"/>
              </w:rPr>
            </w:pPr>
            <w:r w:rsidRPr="00366C3B">
              <w:rPr>
                <w:b/>
                <w:bCs/>
                <w:szCs w:val="24"/>
              </w:rPr>
              <w:t>Minőségi kategória</w:t>
            </w:r>
          </w:p>
          <w:p w14:paraId="18068333" w14:textId="4AF5F2CD" w:rsidR="00AB1E3C" w:rsidRPr="00721041" w:rsidRDefault="00AB1E3C" w:rsidP="00EA66E7">
            <w:pPr>
              <w:spacing w:line="240" w:lineRule="auto"/>
              <w:jc w:val="center"/>
              <w:rPr>
                <w:i/>
                <w:iCs/>
                <w:sz w:val="20"/>
                <w:szCs w:val="20"/>
              </w:rPr>
            </w:pPr>
            <w:r w:rsidRPr="00721041">
              <w:rPr>
                <w:i/>
                <w:iCs/>
                <w:sz w:val="20"/>
                <w:szCs w:val="20"/>
              </w:rPr>
              <w:t>(Fiatal oktató, kutató kategóriában min. II. kategória)</w:t>
            </w:r>
          </w:p>
          <w:p w14:paraId="61AD9001" w14:textId="77777777" w:rsidR="00714D91" w:rsidRDefault="00714D91" w:rsidP="00EA66E7">
            <w:pPr>
              <w:spacing w:line="240" w:lineRule="auto"/>
              <w:jc w:val="center"/>
              <w:rPr>
                <w:szCs w:val="24"/>
              </w:rPr>
            </w:pPr>
          </w:p>
          <w:p w14:paraId="0302DCD0" w14:textId="77777777" w:rsidR="00714D91" w:rsidRPr="00742CD8" w:rsidRDefault="00714D91" w:rsidP="00EA66E7">
            <w:pPr>
              <w:spacing w:line="240" w:lineRule="auto"/>
              <w:jc w:val="center"/>
              <w:rPr>
                <w:b/>
                <w:bCs/>
                <w:color w:val="BF8F55"/>
                <w:szCs w:val="24"/>
                <w:lang w:val="en"/>
              </w:rPr>
            </w:pPr>
            <w:r w:rsidRPr="00742CD8">
              <w:rPr>
                <w:b/>
                <w:bCs/>
                <w:color w:val="BF8F55"/>
                <w:szCs w:val="24"/>
                <w:lang w:val="en"/>
              </w:rPr>
              <w:t>Quality category</w:t>
            </w:r>
          </w:p>
          <w:p w14:paraId="1FDDCD70" w14:textId="0BA4D2E4" w:rsidR="00714D91" w:rsidRPr="00742CD8" w:rsidRDefault="00714D91" w:rsidP="00EA66E7">
            <w:pPr>
              <w:spacing w:line="240" w:lineRule="auto"/>
              <w:jc w:val="center"/>
              <w:rPr>
                <w:color w:val="BF8F55"/>
                <w:sz w:val="20"/>
                <w:szCs w:val="20"/>
              </w:rPr>
            </w:pPr>
            <w:r w:rsidRPr="00742CD8">
              <w:rPr>
                <w:color w:val="BF8F55"/>
                <w:sz w:val="20"/>
                <w:szCs w:val="20"/>
                <w:lang w:val="en"/>
              </w:rPr>
              <w:t>(</w:t>
            </w:r>
            <w:r w:rsidR="0084774B">
              <w:rPr>
                <w:color w:val="BF8F55"/>
                <w:sz w:val="20"/>
                <w:szCs w:val="20"/>
                <w:lang w:val="en"/>
              </w:rPr>
              <w:t>M</w:t>
            </w:r>
            <w:r w:rsidRPr="00742CD8">
              <w:rPr>
                <w:color w:val="BF8F55"/>
                <w:sz w:val="20"/>
                <w:szCs w:val="20"/>
                <w:lang w:val="en"/>
              </w:rPr>
              <w:t xml:space="preserve">in. II. category in the </w:t>
            </w:r>
            <w:proofErr w:type="gramStart"/>
            <w:r w:rsidRPr="00742CD8">
              <w:rPr>
                <w:color w:val="BF8F55"/>
                <w:sz w:val="20"/>
                <w:szCs w:val="20"/>
                <w:lang w:val="en"/>
              </w:rPr>
              <w:t>Young</w:t>
            </w:r>
            <w:proofErr w:type="gramEnd"/>
            <w:r w:rsidRPr="00742CD8">
              <w:rPr>
                <w:color w:val="BF8F55"/>
                <w:sz w:val="20"/>
                <w:szCs w:val="20"/>
                <w:lang w:val="en"/>
              </w:rPr>
              <w:t xml:space="preserve"> teacher, researcher category)</w:t>
            </w:r>
          </w:p>
          <w:p w14:paraId="1BFB250C" w14:textId="77777777" w:rsidR="00714D91" w:rsidRDefault="00714D91" w:rsidP="005324FC">
            <w:pPr>
              <w:jc w:val="center"/>
              <w:rPr>
                <w:szCs w:val="24"/>
              </w:rPr>
            </w:pPr>
          </w:p>
        </w:tc>
        <w:tc>
          <w:tcPr>
            <w:tcW w:w="4534" w:type="dxa"/>
            <w:vAlign w:val="center"/>
          </w:tcPr>
          <w:p w14:paraId="0CC908F7" w14:textId="77777777" w:rsidR="005324FC" w:rsidRDefault="005324FC" w:rsidP="005324FC">
            <w:pPr>
              <w:jc w:val="center"/>
              <w:rPr>
                <w:szCs w:val="24"/>
              </w:rPr>
            </w:pPr>
          </w:p>
        </w:tc>
      </w:tr>
    </w:tbl>
    <w:p w14:paraId="4BA2D3B1" w14:textId="02B866BE" w:rsidR="0077079B" w:rsidRDefault="0077079B" w:rsidP="005324FC">
      <w:pPr>
        <w:jc w:val="center"/>
        <w:rPr>
          <w:i/>
          <w:iCs/>
          <w:szCs w:val="24"/>
        </w:rPr>
      </w:pPr>
    </w:p>
    <w:p w14:paraId="74F75601" w14:textId="610A81F9" w:rsidR="00210235" w:rsidRDefault="00210235">
      <w:pPr>
        <w:spacing w:line="259" w:lineRule="auto"/>
        <w:rPr>
          <w:i/>
          <w:iCs/>
          <w:szCs w:val="24"/>
        </w:rPr>
      </w:pPr>
      <w:r>
        <w:rPr>
          <w:i/>
          <w:iCs/>
          <w:szCs w:val="24"/>
        </w:rPr>
        <w:br w:type="page"/>
      </w:r>
    </w:p>
    <w:p w14:paraId="6B291E12" w14:textId="77777777" w:rsidR="005324FC" w:rsidRDefault="005324FC" w:rsidP="00210235">
      <w:pPr>
        <w:spacing w:line="259" w:lineRule="auto"/>
        <w:rPr>
          <w:i/>
          <w:iCs/>
          <w:szCs w:val="24"/>
        </w:rPr>
      </w:pPr>
    </w:p>
    <w:tbl>
      <w:tblPr>
        <w:tblStyle w:val="Rcsostblzat"/>
        <w:tblW w:w="10201" w:type="dxa"/>
        <w:jc w:val="center"/>
        <w:tblLook w:val="04A0" w:firstRow="1" w:lastRow="0" w:firstColumn="1" w:lastColumn="0" w:noHBand="0" w:noVBand="1"/>
      </w:tblPr>
      <w:tblGrid>
        <w:gridCol w:w="2357"/>
        <w:gridCol w:w="7844"/>
      </w:tblGrid>
      <w:tr w:rsidR="00AB1E3C" w:rsidRPr="009D3B5F" w14:paraId="5C543AFF" w14:textId="77777777" w:rsidTr="008E1CE5">
        <w:trPr>
          <w:trHeight w:val="1681"/>
          <w:jc w:val="center"/>
        </w:trPr>
        <w:tc>
          <w:tcPr>
            <w:tcW w:w="2357" w:type="dxa"/>
            <w:vAlign w:val="center"/>
          </w:tcPr>
          <w:p w14:paraId="0A55DFBA" w14:textId="77777777" w:rsidR="00AB1E3C" w:rsidRPr="008E1CE5" w:rsidRDefault="00AB1E3C" w:rsidP="00AB1E3C">
            <w:pPr>
              <w:pStyle w:val="Listaszerbekezds"/>
              <w:numPr>
                <w:ilvl w:val="0"/>
                <w:numId w:val="1"/>
              </w:numPr>
              <w:rPr>
                <w:b/>
                <w:bCs/>
                <w:sz w:val="21"/>
                <w:szCs w:val="21"/>
              </w:rPr>
            </w:pPr>
            <w:r w:rsidRPr="008E1CE5">
              <w:rPr>
                <w:b/>
                <w:bCs/>
                <w:sz w:val="21"/>
                <w:szCs w:val="21"/>
              </w:rPr>
              <w:t>kategória</w:t>
            </w:r>
          </w:p>
          <w:p w14:paraId="3D93BC81" w14:textId="77777777" w:rsidR="0053019D" w:rsidRPr="008E1CE5" w:rsidRDefault="0053019D" w:rsidP="009C374B">
            <w:pPr>
              <w:ind w:left="360"/>
              <w:rPr>
                <w:b/>
                <w:bCs/>
                <w:i/>
                <w:iCs/>
                <w:color w:val="0070C0"/>
                <w:sz w:val="21"/>
                <w:szCs w:val="21"/>
                <w:lang w:val="en"/>
              </w:rPr>
            </w:pPr>
          </w:p>
          <w:p w14:paraId="455F6FFD" w14:textId="08F51783" w:rsidR="009C374B" w:rsidRPr="008E1CE5" w:rsidRDefault="009C374B" w:rsidP="009C374B">
            <w:pPr>
              <w:ind w:left="360"/>
              <w:rPr>
                <w:b/>
                <w:bCs/>
                <w:i/>
                <w:iCs/>
                <w:color w:val="BF8F55"/>
                <w:sz w:val="21"/>
                <w:szCs w:val="21"/>
              </w:rPr>
            </w:pPr>
            <w:r w:rsidRPr="008E1CE5">
              <w:rPr>
                <w:b/>
                <w:bCs/>
                <w:i/>
                <w:iCs/>
                <w:color w:val="BF8F55"/>
                <w:sz w:val="21"/>
                <w:szCs w:val="21"/>
                <w:lang w:val="en"/>
              </w:rPr>
              <w:t>Category I</w:t>
            </w:r>
          </w:p>
          <w:p w14:paraId="40A00112" w14:textId="77777777" w:rsidR="009C374B" w:rsidRPr="008E1CE5" w:rsidRDefault="009C374B" w:rsidP="009C374B">
            <w:pPr>
              <w:pStyle w:val="Listaszerbekezds"/>
              <w:ind w:left="1080"/>
              <w:rPr>
                <w:b/>
                <w:bCs/>
                <w:sz w:val="21"/>
                <w:szCs w:val="21"/>
              </w:rPr>
            </w:pPr>
          </w:p>
        </w:tc>
        <w:tc>
          <w:tcPr>
            <w:tcW w:w="7844" w:type="dxa"/>
          </w:tcPr>
          <w:p w14:paraId="2C4D9BD0" w14:textId="3E06EBC3" w:rsidR="00AB1E3C" w:rsidRPr="008E1CE5" w:rsidRDefault="00AB1E3C" w:rsidP="00753011">
            <w:pPr>
              <w:rPr>
                <w:sz w:val="21"/>
                <w:szCs w:val="21"/>
              </w:rPr>
            </w:pPr>
            <w:r w:rsidRPr="008E1CE5">
              <w:rPr>
                <w:sz w:val="21"/>
                <w:szCs w:val="21"/>
              </w:rPr>
              <w:t xml:space="preserve">A </w:t>
            </w:r>
            <w:proofErr w:type="spellStart"/>
            <w:r w:rsidRPr="008E1CE5">
              <w:rPr>
                <w:sz w:val="21"/>
                <w:szCs w:val="21"/>
              </w:rPr>
              <w:t>Scimago</w:t>
            </w:r>
            <w:proofErr w:type="spellEnd"/>
            <w:r w:rsidRPr="008E1CE5">
              <w:rPr>
                <w:sz w:val="21"/>
                <w:szCs w:val="21"/>
              </w:rPr>
              <w:t xml:space="preserve"> Journal </w:t>
            </w:r>
            <w:proofErr w:type="spellStart"/>
            <w:r w:rsidRPr="008E1CE5">
              <w:rPr>
                <w:sz w:val="21"/>
                <w:szCs w:val="21"/>
              </w:rPr>
              <w:t>Ranking</w:t>
            </w:r>
            <w:proofErr w:type="spellEnd"/>
            <w:r w:rsidRPr="008E1CE5">
              <w:rPr>
                <w:sz w:val="21"/>
                <w:szCs w:val="21"/>
              </w:rPr>
              <w:t xml:space="preserve"> </w:t>
            </w:r>
            <w:hyperlink r:id="rId11" w:history="1">
              <w:r w:rsidRPr="008E1CE5">
                <w:rPr>
                  <w:rStyle w:val="Hiperhivatkozs"/>
                  <w:sz w:val="21"/>
                  <w:szCs w:val="21"/>
                </w:rPr>
                <w:t>adatbázisban</w:t>
              </w:r>
            </w:hyperlink>
            <w:r w:rsidRPr="008E1CE5">
              <w:rPr>
                <w:sz w:val="21"/>
                <w:szCs w:val="21"/>
              </w:rPr>
              <w:t xml:space="preserve"> legalább egy kategóriában </w:t>
            </w:r>
            <w:r w:rsidRPr="008E1CE5">
              <w:rPr>
                <w:b/>
                <w:bCs/>
                <w:sz w:val="21"/>
                <w:szCs w:val="21"/>
              </w:rPr>
              <w:t>Q1</w:t>
            </w:r>
            <w:r w:rsidRPr="008E1CE5">
              <w:rPr>
                <w:sz w:val="21"/>
                <w:szCs w:val="21"/>
              </w:rPr>
              <w:t xml:space="preserve"> minősítésű folyóiratban megjelent publikáció</w:t>
            </w:r>
            <w:r w:rsidR="00515229" w:rsidRPr="008E1CE5">
              <w:rPr>
                <w:sz w:val="21"/>
                <w:szCs w:val="21"/>
              </w:rPr>
              <w:t>**</w:t>
            </w:r>
            <w:r w:rsidRPr="008E1CE5">
              <w:rPr>
                <w:sz w:val="21"/>
                <w:szCs w:val="21"/>
              </w:rPr>
              <w:t xml:space="preserve">. </w:t>
            </w:r>
          </w:p>
          <w:p w14:paraId="5555EC39" w14:textId="1FF0711A" w:rsidR="005E1EB2" w:rsidRPr="008E1CE5" w:rsidRDefault="005E1EB2" w:rsidP="000F480E">
            <w:pPr>
              <w:rPr>
                <w:sz w:val="21"/>
                <w:szCs w:val="21"/>
              </w:rPr>
            </w:pPr>
            <w:r w:rsidRPr="008E1CE5">
              <w:rPr>
                <w:i/>
                <w:iCs/>
                <w:color w:val="BF8F55"/>
                <w:sz w:val="21"/>
                <w:szCs w:val="21"/>
                <w:lang w:val="en"/>
              </w:rPr>
              <w:t xml:space="preserve">In the </w:t>
            </w:r>
            <w:proofErr w:type="spellStart"/>
            <w:r w:rsidRPr="008E1CE5">
              <w:rPr>
                <w:i/>
                <w:iCs/>
                <w:color w:val="BF8F55"/>
                <w:sz w:val="21"/>
                <w:szCs w:val="21"/>
                <w:lang w:val="en"/>
              </w:rPr>
              <w:t>Scimago</w:t>
            </w:r>
            <w:proofErr w:type="spellEnd"/>
            <w:r w:rsidRPr="008E1CE5">
              <w:rPr>
                <w:i/>
                <w:iCs/>
                <w:color w:val="BF8F55"/>
                <w:sz w:val="21"/>
                <w:szCs w:val="21"/>
                <w:lang w:val="en"/>
              </w:rPr>
              <w:t xml:space="preserve"> Journal Ranking </w:t>
            </w:r>
            <w:hyperlink r:id="rId12" w:history="1">
              <w:r w:rsidRPr="008E1CE5">
                <w:rPr>
                  <w:rStyle w:val="Hiperhivatkozs"/>
                  <w:i/>
                  <w:iCs/>
                  <w:color w:val="BF8F55"/>
                  <w:sz w:val="21"/>
                  <w:szCs w:val="21"/>
                  <w:lang w:val="en"/>
                </w:rPr>
                <w:t>database</w:t>
              </w:r>
            </w:hyperlink>
            <w:r w:rsidRPr="008E1CE5">
              <w:rPr>
                <w:i/>
                <w:iCs/>
                <w:color w:val="BF8F55"/>
                <w:sz w:val="21"/>
                <w:szCs w:val="21"/>
                <w:lang w:val="en"/>
              </w:rPr>
              <w:t>, a publication published in at least one category in a journal rated Q1</w:t>
            </w:r>
            <w:r w:rsidR="00515229" w:rsidRPr="008E1CE5">
              <w:rPr>
                <w:i/>
                <w:iCs/>
                <w:color w:val="BF8F55"/>
                <w:sz w:val="21"/>
                <w:szCs w:val="21"/>
                <w:lang w:val="en"/>
              </w:rPr>
              <w:t>**</w:t>
            </w:r>
          </w:p>
        </w:tc>
      </w:tr>
      <w:tr w:rsidR="00AB1E3C" w:rsidRPr="009D3B5F" w14:paraId="4CDDD5E9" w14:textId="77777777" w:rsidTr="008E1CE5">
        <w:trPr>
          <w:trHeight w:val="694"/>
          <w:jc w:val="center"/>
        </w:trPr>
        <w:tc>
          <w:tcPr>
            <w:tcW w:w="2357" w:type="dxa"/>
            <w:vAlign w:val="center"/>
          </w:tcPr>
          <w:p w14:paraId="52364FBE" w14:textId="77777777" w:rsidR="00AB1E3C" w:rsidRPr="008E1CE5" w:rsidRDefault="00AB1E3C" w:rsidP="00AB1E3C">
            <w:pPr>
              <w:pStyle w:val="Listaszerbekezds"/>
              <w:numPr>
                <w:ilvl w:val="0"/>
                <w:numId w:val="1"/>
              </w:numPr>
              <w:rPr>
                <w:b/>
                <w:bCs/>
                <w:sz w:val="21"/>
                <w:szCs w:val="21"/>
              </w:rPr>
            </w:pPr>
            <w:r w:rsidRPr="008E1CE5">
              <w:rPr>
                <w:b/>
                <w:bCs/>
                <w:sz w:val="21"/>
                <w:szCs w:val="21"/>
              </w:rPr>
              <w:t>kategória</w:t>
            </w:r>
            <w:r w:rsidR="0019407F" w:rsidRPr="008E1CE5">
              <w:rPr>
                <w:b/>
                <w:bCs/>
                <w:sz w:val="21"/>
                <w:szCs w:val="21"/>
              </w:rPr>
              <w:t xml:space="preserve">  </w:t>
            </w:r>
          </w:p>
          <w:p w14:paraId="39C690E5" w14:textId="77777777" w:rsidR="00BD1D61" w:rsidRPr="008E1CE5" w:rsidRDefault="00BD1D61" w:rsidP="0019407F">
            <w:pPr>
              <w:ind w:left="360"/>
              <w:rPr>
                <w:b/>
                <w:bCs/>
                <w:i/>
                <w:iCs/>
                <w:color w:val="0070C0"/>
                <w:sz w:val="21"/>
                <w:szCs w:val="21"/>
                <w:lang w:val="en"/>
              </w:rPr>
            </w:pPr>
          </w:p>
          <w:p w14:paraId="173088E1" w14:textId="554456E6" w:rsidR="0019407F" w:rsidRPr="008E1CE5" w:rsidRDefault="0019407F" w:rsidP="0019407F">
            <w:pPr>
              <w:ind w:left="360"/>
              <w:rPr>
                <w:b/>
                <w:bCs/>
                <w:i/>
                <w:iCs/>
                <w:color w:val="BF8F55"/>
                <w:sz w:val="21"/>
                <w:szCs w:val="21"/>
              </w:rPr>
            </w:pPr>
            <w:r w:rsidRPr="008E1CE5">
              <w:rPr>
                <w:b/>
                <w:bCs/>
                <w:i/>
                <w:iCs/>
                <w:color w:val="BF8F55"/>
                <w:sz w:val="21"/>
                <w:szCs w:val="21"/>
                <w:lang w:val="en"/>
              </w:rPr>
              <w:t>Category I</w:t>
            </w:r>
            <w:r w:rsidR="0019423C" w:rsidRPr="008E1CE5">
              <w:rPr>
                <w:b/>
                <w:bCs/>
                <w:i/>
                <w:iCs/>
                <w:color w:val="BF8F55"/>
                <w:sz w:val="21"/>
                <w:szCs w:val="21"/>
                <w:lang w:val="en"/>
              </w:rPr>
              <w:t>I</w:t>
            </w:r>
          </w:p>
          <w:p w14:paraId="26681EE2" w14:textId="3510125A" w:rsidR="0019407F" w:rsidRPr="008E1CE5" w:rsidRDefault="0019407F" w:rsidP="0019407F">
            <w:pPr>
              <w:ind w:left="360"/>
              <w:rPr>
                <w:b/>
                <w:bCs/>
                <w:sz w:val="21"/>
                <w:szCs w:val="21"/>
              </w:rPr>
            </w:pPr>
          </w:p>
        </w:tc>
        <w:tc>
          <w:tcPr>
            <w:tcW w:w="7844" w:type="dxa"/>
          </w:tcPr>
          <w:p w14:paraId="63D78E92" w14:textId="7A1EEF64" w:rsidR="00AB1E3C" w:rsidRPr="008E1CE5" w:rsidRDefault="00AB1E3C" w:rsidP="00753011">
            <w:pPr>
              <w:rPr>
                <w:sz w:val="21"/>
                <w:szCs w:val="21"/>
              </w:rPr>
            </w:pPr>
            <w:r w:rsidRPr="008E1CE5">
              <w:rPr>
                <w:sz w:val="21"/>
                <w:szCs w:val="21"/>
              </w:rPr>
              <w:t xml:space="preserve">A </w:t>
            </w:r>
            <w:proofErr w:type="spellStart"/>
            <w:r w:rsidRPr="008E1CE5">
              <w:rPr>
                <w:sz w:val="21"/>
                <w:szCs w:val="21"/>
              </w:rPr>
              <w:t>Scimago</w:t>
            </w:r>
            <w:proofErr w:type="spellEnd"/>
            <w:r w:rsidRPr="008E1CE5">
              <w:rPr>
                <w:sz w:val="21"/>
                <w:szCs w:val="21"/>
              </w:rPr>
              <w:t xml:space="preserve"> Journal </w:t>
            </w:r>
            <w:proofErr w:type="spellStart"/>
            <w:r w:rsidRPr="008E1CE5">
              <w:rPr>
                <w:sz w:val="21"/>
                <w:szCs w:val="21"/>
              </w:rPr>
              <w:t>Ranking</w:t>
            </w:r>
            <w:proofErr w:type="spellEnd"/>
            <w:r w:rsidRPr="008E1CE5">
              <w:rPr>
                <w:sz w:val="21"/>
                <w:szCs w:val="21"/>
              </w:rPr>
              <w:t xml:space="preserve"> </w:t>
            </w:r>
            <w:hyperlink r:id="rId13" w:history="1">
              <w:r w:rsidRPr="008E1CE5">
                <w:rPr>
                  <w:rStyle w:val="Hiperhivatkozs"/>
                  <w:sz w:val="21"/>
                  <w:szCs w:val="21"/>
                </w:rPr>
                <w:t>adatbázisban</w:t>
              </w:r>
            </w:hyperlink>
            <w:r w:rsidRPr="008E1CE5">
              <w:rPr>
                <w:sz w:val="21"/>
                <w:szCs w:val="21"/>
              </w:rPr>
              <w:t xml:space="preserve"> legalább egy kategóriában </w:t>
            </w:r>
            <w:r w:rsidRPr="008E1CE5">
              <w:rPr>
                <w:b/>
                <w:bCs/>
                <w:sz w:val="21"/>
                <w:szCs w:val="21"/>
              </w:rPr>
              <w:t>Q2</w:t>
            </w:r>
            <w:r w:rsidRPr="008E1CE5">
              <w:rPr>
                <w:sz w:val="21"/>
                <w:szCs w:val="21"/>
              </w:rPr>
              <w:t xml:space="preserve"> minősítésű folyóiratban megjelent publikáció</w:t>
            </w:r>
            <w:r w:rsidR="00436439" w:rsidRPr="008E1CE5">
              <w:rPr>
                <w:sz w:val="21"/>
                <w:szCs w:val="21"/>
              </w:rPr>
              <w:t xml:space="preserve"> **</w:t>
            </w:r>
            <w:r w:rsidRPr="008E1CE5">
              <w:rPr>
                <w:sz w:val="21"/>
                <w:szCs w:val="21"/>
              </w:rPr>
              <w:t xml:space="preserve">. </w:t>
            </w:r>
          </w:p>
          <w:p w14:paraId="03757A34" w14:textId="25BB22CB" w:rsidR="0019423C" w:rsidRPr="008E1CE5" w:rsidRDefault="0019423C" w:rsidP="00753011">
            <w:pPr>
              <w:rPr>
                <w:i/>
                <w:iCs/>
                <w:color w:val="0070C0"/>
                <w:sz w:val="21"/>
                <w:szCs w:val="21"/>
              </w:rPr>
            </w:pPr>
            <w:r w:rsidRPr="008E1CE5">
              <w:rPr>
                <w:i/>
                <w:iCs/>
                <w:color w:val="BF8F55"/>
                <w:sz w:val="21"/>
                <w:szCs w:val="21"/>
                <w:lang w:val="en"/>
              </w:rPr>
              <w:t xml:space="preserve">In the </w:t>
            </w:r>
            <w:proofErr w:type="spellStart"/>
            <w:r w:rsidRPr="008E1CE5">
              <w:rPr>
                <w:i/>
                <w:iCs/>
                <w:color w:val="BF8F55"/>
                <w:sz w:val="21"/>
                <w:szCs w:val="21"/>
                <w:lang w:val="en"/>
              </w:rPr>
              <w:t>Scimago</w:t>
            </w:r>
            <w:proofErr w:type="spellEnd"/>
            <w:r w:rsidRPr="008E1CE5">
              <w:rPr>
                <w:i/>
                <w:iCs/>
                <w:color w:val="BF8F55"/>
                <w:sz w:val="21"/>
                <w:szCs w:val="21"/>
                <w:lang w:val="en"/>
              </w:rPr>
              <w:t xml:space="preserve"> Journal Ranking </w:t>
            </w:r>
            <w:hyperlink r:id="rId14" w:history="1">
              <w:r w:rsidRPr="008E1CE5">
                <w:rPr>
                  <w:rStyle w:val="Hiperhivatkozs"/>
                  <w:i/>
                  <w:iCs/>
                  <w:color w:val="BF8F55"/>
                  <w:sz w:val="21"/>
                  <w:szCs w:val="21"/>
                  <w:lang w:val="en"/>
                </w:rPr>
                <w:t>database</w:t>
              </w:r>
            </w:hyperlink>
            <w:r w:rsidRPr="008E1CE5">
              <w:rPr>
                <w:i/>
                <w:iCs/>
                <w:color w:val="BF8F55"/>
                <w:sz w:val="21"/>
                <w:szCs w:val="21"/>
                <w:lang w:val="en"/>
              </w:rPr>
              <w:t>, a publication published in at least one category in a journal rated Q2</w:t>
            </w:r>
            <w:r w:rsidR="00436439" w:rsidRPr="008E1CE5">
              <w:rPr>
                <w:i/>
                <w:iCs/>
                <w:color w:val="BF8F55"/>
                <w:sz w:val="21"/>
                <w:szCs w:val="21"/>
                <w:lang w:val="en"/>
              </w:rPr>
              <w:t>**</w:t>
            </w:r>
          </w:p>
        </w:tc>
      </w:tr>
      <w:tr w:rsidR="00AB1E3C" w:rsidRPr="009D3B5F" w14:paraId="4574A4FF" w14:textId="77777777" w:rsidTr="008E1CE5">
        <w:trPr>
          <w:trHeight w:val="2122"/>
          <w:jc w:val="center"/>
        </w:trPr>
        <w:tc>
          <w:tcPr>
            <w:tcW w:w="2357" w:type="dxa"/>
            <w:vAlign w:val="center"/>
          </w:tcPr>
          <w:p w14:paraId="5D73F9FD" w14:textId="77777777" w:rsidR="00AB1E3C" w:rsidRPr="008E1CE5" w:rsidRDefault="00AB1E3C" w:rsidP="00AB1E3C">
            <w:pPr>
              <w:pStyle w:val="Listaszerbekezds"/>
              <w:numPr>
                <w:ilvl w:val="0"/>
                <w:numId w:val="1"/>
              </w:numPr>
              <w:rPr>
                <w:b/>
                <w:bCs/>
                <w:sz w:val="21"/>
                <w:szCs w:val="21"/>
              </w:rPr>
            </w:pPr>
            <w:r w:rsidRPr="008E1CE5">
              <w:rPr>
                <w:b/>
                <w:bCs/>
                <w:sz w:val="21"/>
                <w:szCs w:val="21"/>
              </w:rPr>
              <w:t>kategória</w:t>
            </w:r>
          </w:p>
          <w:p w14:paraId="36BFB464" w14:textId="77777777" w:rsidR="00BD1D61" w:rsidRPr="008E1CE5" w:rsidRDefault="00BD1D61" w:rsidP="00BD1D61">
            <w:pPr>
              <w:rPr>
                <w:b/>
                <w:bCs/>
                <w:sz w:val="21"/>
                <w:szCs w:val="21"/>
              </w:rPr>
            </w:pPr>
          </w:p>
          <w:p w14:paraId="0293C6EE" w14:textId="342D27A6" w:rsidR="00BD1D61" w:rsidRPr="008E1CE5" w:rsidRDefault="00BD1D61" w:rsidP="00BD1D61">
            <w:pPr>
              <w:ind w:left="360"/>
              <w:rPr>
                <w:b/>
                <w:bCs/>
                <w:i/>
                <w:iCs/>
                <w:color w:val="BF8F55"/>
                <w:sz w:val="21"/>
                <w:szCs w:val="21"/>
              </w:rPr>
            </w:pPr>
            <w:r w:rsidRPr="008E1CE5">
              <w:rPr>
                <w:b/>
                <w:bCs/>
                <w:i/>
                <w:iCs/>
                <w:color w:val="BF8F55"/>
                <w:sz w:val="21"/>
                <w:szCs w:val="21"/>
                <w:lang w:val="en"/>
              </w:rPr>
              <w:t>Category III.</w:t>
            </w:r>
          </w:p>
          <w:p w14:paraId="75642E3F" w14:textId="77777777" w:rsidR="00BD1D61" w:rsidRPr="008E1CE5" w:rsidRDefault="00BD1D61" w:rsidP="00BD1D61">
            <w:pPr>
              <w:rPr>
                <w:b/>
                <w:bCs/>
                <w:sz w:val="21"/>
                <w:szCs w:val="21"/>
              </w:rPr>
            </w:pPr>
          </w:p>
        </w:tc>
        <w:tc>
          <w:tcPr>
            <w:tcW w:w="7844" w:type="dxa"/>
          </w:tcPr>
          <w:p w14:paraId="4D35DC14" w14:textId="77777777" w:rsidR="00733DFF" w:rsidRPr="008E1CE5" w:rsidRDefault="00AB1E3C" w:rsidP="00733DFF">
            <w:pPr>
              <w:rPr>
                <w:i/>
                <w:iCs/>
                <w:sz w:val="21"/>
                <w:szCs w:val="21"/>
              </w:rPr>
            </w:pPr>
            <w:r w:rsidRPr="008E1CE5">
              <w:rPr>
                <w:b/>
                <w:bCs/>
                <w:sz w:val="21"/>
                <w:szCs w:val="21"/>
              </w:rPr>
              <w:t>Magyar nyelvű publikáció esetén</w:t>
            </w:r>
            <w:r w:rsidRPr="008E1CE5">
              <w:rPr>
                <w:sz w:val="21"/>
                <w:szCs w:val="21"/>
              </w:rPr>
              <w:t xml:space="preserve"> az MTA IX. Gazdaság- és Jogtudományok Osztályának Gazdaságtudományi Doktori Minősítő Bizottsága által elfogadott </w:t>
            </w:r>
            <w:hyperlink r:id="rId15" w:history="1">
              <w:r w:rsidRPr="008E1CE5">
                <w:rPr>
                  <w:rStyle w:val="Hiperhivatkozs"/>
                  <w:sz w:val="21"/>
                  <w:szCs w:val="21"/>
                </w:rPr>
                <w:t>folyóiratlistán</w:t>
              </w:r>
            </w:hyperlink>
            <w:r w:rsidRPr="008E1CE5">
              <w:rPr>
                <w:sz w:val="21"/>
                <w:szCs w:val="21"/>
              </w:rPr>
              <w:t xml:space="preserve"> </w:t>
            </w:r>
            <w:r w:rsidRPr="008E1CE5">
              <w:rPr>
                <w:b/>
                <w:bCs/>
                <w:sz w:val="21"/>
                <w:szCs w:val="21"/>
              </w:rPr>
              <w:t>A, vagy B kategóriájú</w:t>
            </w:r>
            <w:r w:rsidRPr="008E1CE5">
              <w:rPr>
                <w:sz w:val="21"/>
                <w:szCs w:val="21"/>
              </w:rPr>
              <w:t xml:space="preserve"> folyóiratában megjelent publikáció</w:t>
            </w:r>
            <w:r w:rsidR="007A238B" w:rsidRPr="008E1CE5">
              <w:rPr>
                <w:sz w:val="21"/>
                <w:szCs w:val="21"/>
              </w:rPr>
              <w:t xml:space="preserve">. </w:t>
            </w:r>
            <w:r w:rsidR="00733DFF" w:rsidRPr="008E1CE5">
              <w:rPr>
                <w:sz w:val="21"/>
                <w:szCs w:val="21"/>
              </w:rPr>
              <w:t>Amennyiben a folyóirat több listában is benne van, többek között a IX. osztály folyóiratlistájában (GJO) is, akkor a GJO listában lévő besorolása számít. Amennyiben a folyóirat a GJO listában nem szerepel, akkor az oktató-kutató szakterületéhez tartozó MTA folyóiratlista besorolása számít.</w:t>
            </w:r>
          </w:p>
          <w:p w14:paraId="3AD4EC84" w14:textId="77777777" w:rsidR="00AB1E3C" w:rsidRPr="008E1CE5" w:rsidRDefault="00AB1E3C" w:rsidP="00753011">
            <w:pPr>
              <w:jc w:val="center"/>
              <w:rPr>
                <w:b/>
                <w:bCs/>
                <w:sz w:val="21"/>
                <w:szCs w:val="21"/>
              </w:rPr>
            </w:pPr>
            <w:r w:rsidRPr="008E1CE5">
              <w:rPr>
                <w:b/>
                <w:bCs/>
                <w:sz w:val="21"/>
                <w:szCs w:val="21"/>
              </w:rPr>
              <w:t>vagy</w:t>
            </w:r>
          </w:p>
          <w:p w14:paraId="1936BF52" w14:textId="193C2B58" w:rsidR="00AB1E3C" w:rsidRPr="008E1CE5" w:rsidRDefault="00AB1E3C" w:rsidP="00753011">
            <w:pPr>
              <w:rPr>
                <w:sz w:val="21"/>
                <w:szCs w:val="21"/>
              </w:rPr>
            </w:pPr>
            <w:r w:rsidRPr="008E1CE5">
              <w:rPr>
                <w:b/>
                <w:bCs/>
                <w:sz w:val="21"/>
                <w:szCs w:val="21"/>
              </w:rPr>
              <w:t>Angol nyelvű publikáció esetén</w:t>
            </w:r>
            <w:r w:rsidRPr="008E1CE5">
              <w:rPr>
                <w:sz w:val="21"/>
                <w:szCs w:val="21"/>
              </w:rPr>
              <w:t xml:space="preserve"> a </w:t>
            </w:r>
            <w:proofErr w:type="spellStart"/>
            <w:r w:rsidRPr="008E1CE5">
              <w:rPr>
                <w:sz w:val="21"/>
                <w:szCs w:val="21"/>
              </w:rPr>
              <w:t>Scimago</w:t>
            </w:r>
            <w:proofErr w:type="spellEnd"/>
            <w:r w:rsidRPr="008E1CE5">
              <w:rPr>
                <w:sz w:val="21"/>
                <w:szCs w:val="21"/>
              </w:rPr>
              <w:t xml:space="preserve"> Journal </w:t>
            </w:r>
            <w:proofErr w:type="spellStart"/>
            <w:r w:rsidRPr="008E1CE5">
              <w:rPr>
                <w:sz w:val="21"/>
                <w:szCs w:val="21"/>
              </w:rPr>
              <w:t>Ranking</w:t>
            </w:r>
            <w:proofErr w:type="spellEnd"/>
            <w:r w:rsidRPr="008E1CE5">
              <w:rPr>
                <w:sz w:val="21"/>
                <w:szCs w:val="21"/>
              </w:rPr>
              <w:t xml:space="preserve"> </w:t>
            </w:r>
            <w:hyperlink r:id="rId16" w:history="1">
              <w:r w:rsidRPr="008E1CE5">
                <w:rPr>
                  <w:rStyle w:val="Hiperhivatkozs"/>
                  <w:sz w:val="21"/>
                  <w:szCs w:val="21"/>
                </w:rPr>
                <w:t>adatbázisban</w:t>
              </w:r>
            </w:hyperlink>
            <w:r w:rsidRPr="008E1CE5">
              <w:rPr>
                <w:sz w:val="21"/>
                <w:szCs w:val="21"/>
              </w:rPr>
              <w:t xml:space="preserve"> legalább egy kategóriában </w:t>
            </w:r>
            <w:r w:rsidRPr="008E1CE5">
              <w:rPr>
                <w:b/>
                <w:bCs/>
                <w:sz w:val="21"/>
                <w:szCs w:val="21"/>
              </w:rPr>
              <w:t>Q3</w:t>
            </w:r>
            <w:r w:rsidRPr="008E1CE5">
              <w:rPr>
                <w:sz w:val="21"/>
                <w:szCs w:val="21"/>
              </w:rPr>
              <w:t xml:space="preserve"> minősítésű folyóiratban megjelent </w:t>
            </w:r>
            <w:proofErr w:type="gramStart"/>
            <w:r w:rsidRPr="008E1CE5">
              <w:rPr>
                <w:sz w:val="21"/>
                <w:szCs w:val="21"/>
              </w:rPr>
              <w:t>publikáció.</w:t>
            </w:r>
            <w:r w:rsidR="00515229" w:rsidRPr="008E1CE5">
              <w:rPr>
                <w:sz w:val="21"/>
                <w:szCs w:val="21"/>
              </w:rPr>
              <w:t>*</w:t>
            </w:r>
            <w:proofErr w:type="gramEnd"/>
            <w:r w:rsidR="00515229" w:rsidRPr="008E1CE5">
              <w:rPr>
                <w:sz w:val="21"/>
                <w:szCs w:val="21"/>
              </w:rPr>
              <w:t>*</w:t>
            </w:r>
          </w:p>
          <w:p w14:paraId="628C6D4B" w14:textId="77777777" w:rsidR="00AC2803" w:rsidRPr="008E1CE5" w:rsidRDefault="00AC2803" w:rsidP="00753011">
            <w:pPr>
              <w:rPr>
                <w:sz w:val="21"/>
                <w:szCs w:val="21"/>
              </w:rPr>
            </w:pPr>
          </w:p>
          <w:p w14:paraId="4287B00C" w14:textId="403A37FF" w:rsidR="00AC2803" w:rsidRPr="008E1CE5" w:rsidRDefault="0001186D" w:rsidP="00AB7381">
            <w:pPr>
              <w:rPr>
                <w:i/>
                <w:iCs/>
                <w:color w:val="BF8F55"/>
                <w:sz w:val="21"/>
                <w:szCs w:val="21"/>
                <w:lang w:val="en-GB"/>
              </w:rPr>
            </w:pPr>
            <w:r w:rsidRPr="008E1CE5">
              <w:rPr>
                <w:b/>
                <w:bCs/>
                <w:i/>
                <w:iCs/>
                <w:color w:val="BF8F55"/>
                <w:sz w:val="21"/>
                <w:szCs w:val="21"/>
                <w:lang w:val="en"/>
              </w:rPr>
              <w:t>In the case of publications in Hungarian</w:t>
            </w:r>
            <w:r w:rsidRPr="008E1CE5">
              <w:rPr>
                <w:i/>
                <w:iCs/>
                <w:color w:val="BF8F55"/>
                <w:sz w:val="21"/>
                <w:szCs w:val="21"/>
                <w:lang w:val="en"/>
              </w:rPr>
              <w:t xml:space="preserve">, a publication appearing in a </w:t>
            </w:r>
            <w:hyperlink r:id="rId17" w:history="1">
              <w:r w:rsidRPr="008E1CE5">
                <w:rPr>
                  <w:rStyle w:val="Hiperhivatkozs"/>
                  <w:i/>
                  <w:iCs/>
                  <w:sz w:val="21"/>
                  <w:szCs w:val="21"/>
                  <w:lang w:val="en"/>
                </w:rPr>
                <w:t>journal listed</w:t>
              </w:r>
            </w:hyperlink>
            <w:r w:rsidRPr="008E1CE5">
              <w:rPr>
                <w:i/>
                <w:iCs/>
                <w:color w:val="BF8F55"/>
                <w:sz w:val="21"/>
                <w:szCs w:val="21"/>
                <w:lang w:val="en"/>
              </w:rPr>
              <w:t xml:space="preserve"> in category A or B by the Economics and Legal Sciences Division of the Hungarian Academy of Sciences (MTA IX.) is considered.</w:t>
            </w:r>
            <w:r w:rsidR="00C03677" w:rsidRPr="008E1CE5">
              <w:rPr>
                <w:i/>
                <w:iCs/>
                <w:color w:val="BF8F55"/>
                <w:sz w:val="21"/>
                <w:szCs w:val="21"/>
                <w:lang w:val="en"/>
              </w:rPr>
              <w:t xml:space="preserve"> </w:t>
            </w:r>
            <w:r w:rsidR="00C03677" w:rsidRPr="008E1CE5">
              <w:rPr>
                <w:i/>
                <w:iCs/>
                <w:color w:val="BF8F55"/>
                <w:sz w:val="21"/>
                <w:szCs w:val="21"/>
                <w:lang w:val="en-GB"/>
              </w:rPr>
              <w:t>If the journal is listed in several ranking lists of the Hungarian Academy of Science, including the list of scientific section IX (Economics and Law), the rank of Economics and Law is the relevant. If the journal is not listed in Economics and Law, the researcher’s scientific section's ranking list is relevant.</w:t>
            </w:r>
          </w:p>
          <w:p w14:paraId="47C7D661" w14:textId="15BC03C1" w:rsidR="00851EA7" w:rsidRPr="008E1CE5" w:rsidRDefault="00851EA7" w:rsidP="00B40D3E">
            <w:pPr>
              <w:jc w:val="center"/>
              <w:rPr>
                <w:b/>
                <w:bCs/>
                <w:i/>
                <w:iCs/>
                <w:color w:val="BF8F55"/>
                <w:sz w:val="21"/>
                <w:szCs w:val="21"/>
                <w:lang w:val="en"/>
              </w:rPr>
            </w:pPr>
            <w:r w:rsidRPr="008E1CE5">
              <w:rPr>
                <w:b/>
                <w:bCs/>
                <w:i/>
                <w:iCs/>
                <w:color w:val="BF8F55"/>
                <w:sz w:val="21"/>
                <w:szCs w:val="21"/>
                <w:lang w:val="en"/>
              </w:rPr>
              <w:t>or</w:t>
            </w:r>
          </w:p>
          <w:p w14:paraId="5DD56E3D" w14:textId="3B3BD352" w:rsidR="00B40D3E" w:rsidRPr="008E1CE5" w:rsidRDefault="00B40D3E" w:rsidP="00B40D3E">
            <w:pPr>
              <w:rPr>
                <w:i/>
                <w:iCs/>
                <w:color w:val="BF8F55"/>
                <w:sz w:val="21"/>
                <w:szCs w:val="21"/>
              </w:rPr>
            </w:pPr>
            <w:r w:rsidRPr="008E1CE5">
              <w:rPr>
                <w:b/>
                <w:bCs/>
                <w:i/>
                <w:iCs/>
                <w:color w:val="BF8F55"/>
                <w:sz w:val="21"/>
                <w:szCs w:val="21"/>
                <w:lang w:val="en"/>
              </w:rPr>
              <w:t>In the case of an English-language publication,</w:t>
            </w:r>
            <w:r w:rsidRPr="008E1CE5">
              <w:rPr>
                <w:i/>
                <w:iCs/>
                <w:color w:val="BF8F55"/>
                <w:sz w:val="21"/>
                <w:szCs w:val="21"/>
                <w:lang w:val="en"/>
              </w:rPr>
              <w:t xml:space="preserve"> a publication published in at least one category in a journal rated Q3 in the </w:t>
            </w:r>
            <w:proofErr w:type="spellStart"/>
            <w:r w:rsidRPr="008E1CE5">
              <w:rPr>
                <w:i/>
                <w:iCs/>
                <w:color w:val="BF8F55"/>
                <w:sz w:val="21"/>
                <w:szCs w:val="21"/>
                <w:lang w:val="en"/>
              </w:rPr>
              <w:t>Scimago</w:t>
            </w:r>
            <w:proofErr w:type="spellEnd"/>
            <w:r w:rsidRPr="008E1CE5">
              <w:rPr>
                <w:i/>
                <w:iCs/>
                <w:color w:val="BF8F55"/>
                <w:sz w:val="21"/>
                <w:szCs w:val="21"/>
                <w:lang w:val="en"/>
              </w:rPr>
              <w:t xml:space="preserve"> Journal Ranking </w:t>
            </w:r>
            <w:hyperlink r:id="rId18" w:history="1">
              <w:r w:rsidRPr="008E1CE5">
                <w:rPr>
                  <w:rStyle w:val="Hiperhivatkozs"/>
                  <w:i/>
                  <w:iCs/>
                  <w:sz w:val="21"/>
                  <w:szCs w:val="21"/>
                  <w:lang w:val="en"/>
                </w:rPr>
                <w:t>database</w:t>
              </w:r>
            </w:hyperlink>
            <w:r w:rsidR="004A6BF4" w:rsidRPr="008E1CE5">
              <w:rPr>
                <w:i/>
                <w:iCs/>
                <w:color w:val="BF8F55"/>
                <w:sz w:val="21"/>
                <w:szCs w:val="21"/>
                <w:lang w:val="en"/>
              </w:rPr>
              <w:t xml:space="preserve"> **</w:t>
            </w:r>
          </w:p>
          <w:p w14:paraId="454C7286" w14:textId="77777777" w:rsidR="00851EA7" w:rsidRPr="008E1CE5" w:rsidRDefault="00851EA7" w:rsidP="00AC2803">
            <w:pPr>
              <w:rPr>
                <w:sz w:val="21"/>
                <w:szCs w:val="21"/>
              </w:rPr>
            </w:pPr>
          </w:p>
          <w:p w14:paraId="15825E9F" w14:textId="77777777" w:rsidR="00AC2803" w:rsidRPr="008E1CE5" w:rsidRDefault="00AC2803" w:rsidP="00753011">
            <w:pPr>
              <w:rPr>
                <w:sz w:val="21"/>
                <w:szCs w:val="21"/>
              </w:rPr>
            </w:pPr>
          </w:p>
        </w:tc>
      </w:tr>
      <w:tr w:rsidR="00AB1E3C" w:rsidRPr="009D3B5F" w14:paraId="11981ACC" w14:textId="77777777" w:rsidTr="008E1CE5">
        <w:trPr>
          <w:trHeight w:val="864"/>
          <w:jc w:val="center"/>
        </w:trPr>
        <w:tc>
          <w:tcPr>
            <w:tcW w:w="10201" w:type="dxa"/>
            <w:gridSpan w:val="2"/>
            <w:vAlign w:val="center"/>
          </w:tcPr>
          <w:p w14:paraId="7DA47E92" w14:textId="77777777" w:rsidR="00AB1E3C" w:rsidRPr="008E1CE5" w:rsidRDefault="00AB1E3C" w:rsidP="00753011">
            <w:pPr>
              <w:rPr>
                <w:sz w:val="21"/>
                <w:szCs w:val="21"/>
              </w:rPr>
            </w:pPr>
            <w:r w:rsidRPr="008E1CE5">
              <w:rPr>
                <w:sz w:val="21"/>
                <w:szCs w:val="21"/>
              </w:rPr>
              <w:t xml:space="preserve">**Az MDPI, </w:t>
            </w:r>
            <w:proofErr w:type="spellStart"/>
            <w:r w:rsidRPr="008E1CE5">
              <w:rPr>
                <w:sz w:val="21"/>
                <w:szCs w:val="21"/>
              </w:rPr>
              <w:t>Frontiers</w:t>
            </w:r>
            <w:proofErr w:type="spellEnd"/>
            <w:r w:rsidRPr="008E1CE5">
              <w:rPr>
                <w:sz w:val="21"/>
                <w:szCs w:val="21"/>
              </w:rPr>
              <w:t xml:space="preserve"> és </w:t>
            </w:r>
            <w:proofErr w:type="spellStart"/>
            <w:r w:rsidRPr="008E1CE5">
              <w:rPr>
                <w:sz w:val="21"/>
                <w:szCs w:val="21"/>
              </w:rPr>
              <w:t>Plos</w:t>
            </w:r>
            <w:proofErr w:type="spellEnd"/>
            <w:r w:rsidRPr="008E1CE5">
              <w:rPr>
                <w:sz w:val="21"/>
                <w:szCs w:val="21"/>
              </w:rPr>
              <w:t xml:space="preserve"> kiadók által gondozott folyóiratokban megjelent cikkek nem képezik a figyelembe vehető publikációk körét.</w:t>
            </w:r>
          </w:p>
          <w:p w14:paraId="2A98AD63" w14:textId="6AC1E114" w:rsidR="00253826" w:rsidRPr="008E1CE5" w:rsidRDefault="00253826" w:rsidP="00253826">
            <w:pPr>
              <w:pStyle w:val="Lbjegyzetszveg"/>
              <w:rPr>
                <w:i/>
                <w:iCs/>
                <w:color w:val="BF8F55"/>
                <w:sz w:val="21"/>
                <w:szCs w:val="21"/>
              </w:rPr>
            </w:pPr>
            <w:r w:rsidRPr="008E1CE5">
              <w:rPr>
                <w:i/>
                <w:iCs/>
                <w:color w:val="BF8F55"/>
                <w:sz w:val="21"/>
                <w:szCs w:val="21"/>
                <w:lang w:val="en"/>
              </w:rPr>
              <w:t xml:space="preserve">Articles published in journals managed by MDPI, Frontiers and </w:t>
            </w:r>
            <w:proofErr w:type="spellStart"/>
            <w:r w:rsidRPr="008E1CE5">
              <w:rPr>
                <w:i/>
                <w:iCs/>
                <w:color w:val="BF8F55"/>
                <w:sz w:val="21"/>
                <w:szCs w:val="21"/>
                <w:lang w:val="en"/>
              </w:rPr>
              <w:t>Plos</w:t>
            </w:r>
            <w:proofErr w:type="spellEnd"/>
            <w:r w:rsidRPr="008E1CE5">
              <w:rPr>
                <w:i/>
                <w:iCs/>
                <w:color w:val="BF8F55"/>
                <w:sz w:val="21"/>
                <w:szCs w:val="21"/>
                <w:lang w:val="en"/>
              </w:rPr>
              <w:t xml:space="preserve"> publishers are not considered </w:t>
            </w:r>
            <w:r w:rsidR="00A82B13" w:rsidRPr="008E1CE5">
              <w:rPr>
                <w:i/>
                <w:iCs/>
                <w:color w:val="BF8F55"/>
                <w:sz w:val="21"/>
                <w:szCs w:val="21"/>
                <w:lang w:val="en"/>
              </w:rPr>
              <w:t>elig</w:t>
            </w:r>
            <w:r w:rsidR="0092574F" w:rsidRPr="008E1CE5">
              <w:rPr>
                <w:i/>
                <w:iCs/>
                <w:color w:val="BF8F55"/>
                <w:sz w:val="21"/>
                <w:szCs w:val="21"/>
                <w:lang w:val="en"/>
              </w:rPr>
              <w:t xml:space="preserve">ible </w:t>
            </w:r>
            <w:r w:rsidR="009F5483" w:rsidRPr="008E1CE5">
              <w:rPr>
                <w:i/>
                <w:iCs/>
                <w:color w:val="BF8F55"/>
                <w:sz w:val="21"/>
                <w:szCs w:val="21"/>
                <w:lang w:val="en"/>
              </w:rPr>
              <w:t>publications.</w:t>
            </w:r>
          </w:p>
          <w:p w14:paraId="26EA9D0F" w14:textId="77777777" w:rsidR="00253826" w:rsidRPr="008E1CE5" w:rsidRDefault="00253826" w:rsidP="00753011">
            <w:pPr>
              <w:rPr>
                <w:b/>
                <w:bCs/>
                <w:sz w:val="21"/>
                <w:szCs w:val="21"/>
              </w:rPr>
            </w:pPr>
          </w:p>
        </w:tc>
      </w:tr>
    </w:tbl>
    <w:p w14:paraId="1348CF7E" w14:textId="77777777" w:rsidR="005324FC" w:rsidRPr="005324FC" w:rsidRDefault="005324FC" w:rsidP="005324FC">
      <w:pPr>
        <w:jc w:val="center"/>
        <w:rPr>
          <w:szCs w:val="24"/>
        </w:rPr>
      </w:pPr>
    </w:p>
    <w:sectPr w:rsidR="005324FC" w:rsidRPr="005324FC">
      <w:headerReference w:type="default" r:id="rId1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3FB99" w14:textId="77777777" w:rsidR="00953BE6" w:rsidRDefault="00953BE6" w:rsidP="005324FC">
      <w:pPr>
        <w:spacing w:after="0" w:line="240" w:lineRule="auto"/>
      </w:pPr>
      <w:r>
        <w:separator/>
      </w:r>
    </w:p>
  </w:endnote>
  <w:endnote w:type="continuationSeparator" w:id="0">
    <w:p w14:paraId="7AC24D85" w14:textId="77777777" w:rsidR="00953BE6" w:rsidRDefault="00953BE6" w:rsidP="005324FC">
      <w:pPr>
        <w:spacing w:after="0" w:line="240" w:lineRule="auto"/>
      </w:pPr>
      <w:r>
        <w:continuationSeparator/>
      </w:r>
    </w:p>
  </w:endnote>
  <w:endnote w:type="continuationNotice" w:id="1">
    <w:p w14:paraId="23063D4D" w14:textId="77777777" w:rsidR="00953BE6" w:rsidRDefault="00953B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nsolas">
    <w:panose1 w:val="020B0609020204030204"/>
    <w:charset w:val="EE"/>
    <w:family w:val="modern"/>
    <w:pitch w:val="fixed"/>
    <w:sig w:usb0="E00006FF" w:usb1="0000FCFF" w:usb2="00000001" w:usb3="00000000" w:csb0="0000019F" w:csb1="00000000"/>
  </w:font>
  <w:font w:name="Georgia">
    <w:panose1 w:val="02040502050405020303"/>
    <w:charset w:val="EE"/>
    <w:family w:val="roman"/>
    <w:pitch w:val="variable"/>
    <w:sig w:usb0="00000287" w:usb1="00000000" w:usb2="00000000" w:usb3="00000000" w:csb0="0000009F" w:csb1="00000000"/>
  </w:font>
  <w:font w:name="Garamond">
    <w:altName w:val="Garamond"/>
    <w:panose1 w:val="020204040303010108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9C2ED" w14:textId="77777777" w:rsidR="00953BE6" w:rsidRDefault="00953BE6" w:rsidP="005324FC">
      <w:pPr>
        <w:spacing w:after="0" w:line="240" w:lineRule="auto"/>
      </w:pPr>
      <w:r>
        <w:separator/>
      </w:r>
    </w:p>
  </w:footnote>
  <w:footnote w:type="continuationSeparator" w:id="0">
    <w:p w14:paraId="6C566875" w14:textId="77777777" w:rsidR="00953BE6" w:rsidRDefault="00953BE6" w:rsidP="005324FC">
      <w:pPr>
        <w:spacing w:after="0" w:line="240" w:lineRule="auto"/>
      </w:pPr>
      <w:r>
        <w:continuationSeparator/>
      </w:r>
    </w:p>
  </w:footnote>
  <w:footnote w:type="continuationNotice" w:id="1">
    <w:p w14:paraId="6C8B4A0D" w14:textId="77777777" w:rsidR="00953BE6" w:rsidRDefault="00953BE6">
      <w:pPr>
        <w:spacing w:after="0" w:line="240" w:lineRule="auto"/>
      </w:pPr>
    </w:p>
  </w:footnote>
  <w:footnote w:id="2">
    <w:p w14:paraId="5B8FE52B" w14:textId="0E3CE49E" w:rsidR="007F5425" w:rsidRPr="00742CD8" w:rsidRDefault="007F5425">
      <w:pPr>
        <w:pStyle w:val="Lbjegyzetszveg"/>
        <w:rPr>
          <w:color w:val="BF8F55"/>
        </w:rPr>
      </w:pPr>
      <w:r>
        <w:rPr>
          <w:rStyle w:val="Lbjegyzet-hivatkozs"/>
        </w:rPr>
        <w:footnoteRef/>
      </w:r>
      <w:r>
        <w:t xml:space="preserve"> Kérjük </w:t>
      </w:r>
      <w:proofErr w:type="spellStart"/>
      <w:r>
        <w:t>hiperhivatkozásként</w:t>
      </w:r>
      <w:proofErr w:type="spellEnd"/>
      <w:r>
        <w:t xml:space="preserve"> megadni!</w:t>
      </w:r>
      <w:r w:rsidRPr="00F571CF">
        <w:rPr>
          <w:color w:val="0070C0"/>
        </w:rPr>
        <w:t xml:space="preserve">  </w:t>
      </w:r>
      <w:r w:rsidRPr="00742CD8">
        <w:rPr>
          <w:color w:val="BF8F55"/>
          <w:lang w:val="en"/>
        </w:rPr>
        <w:t>Please enter as a hyperlink!</w:t>
      </w:r>
    </w:p>
  </w:footnote>
  <w:footnote w:id="3">
    <w:p w14:paraId="24019545" w14:textId="428062FB" w:rsidR="007F5425" w:rsidRDefault="007F5425">
      <w:pPr>
        <w:pStyle w:val="Lbjegyzetszveg"/>
      </w:pPr>
      <w:r>
        <w:rPr>
          <w:rStyle w:val="Lbjegyzet-hivatkozs"/>
        </w:rPr>
        <w:footnoteRef/>
      </w:r>
      <w:r>
        <w:t xml:space="preserve"> Kérjük </w:t>
      </w:r>
      <w:proofErr w:type="spellStart"/>
      <w:r>
        <w:t>hiperhivatkozásként</w:t>
      </w:r>
      <w:proofErr w:type="spellEnd"/>
      <w:r>
        <w:t xml:space="preserve"> megadni!</w:t>
      </w:r>
      <w:r w:rsidRPr="00F571CF">
        <w:rPr>
          <w:color w:val="0070C0"/>
        </w:rPr>
        <w:t xml:space="preserve">  </w:t>
      </w:r>
      <w:r w:rsidRPr="00742CD8">
        <w:rPr>
          <w:color w:val="BF8F55"/>
          <w:lang w:val="en"/>
        </w:rPr>
        <w:t>Please enter as a hyperlink!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0FDB08" w14:textId="4E138442" w:rsidR="00D979C0" w:rsidRDefault="003970E5" w:rsidP="00D979C0">
    <w:pPr>
      <w:pStyle w:val="lfej"/>
      <w:jc w:val="right"/>
      <w:rPr>
        <w:b/>
        <w:bCs/>
      </w:rPr>
    </w:pPr>
    <w:r w:rsidRPr="00C758FA">
      <w:rPr>
        <w:rFonts w:ascii="Georgia" w:hAnsi="Georgia" w:cs="Georgia"/>
        <w:noProof/>
        <w:spacing w:val="-20"/>
        <w:sz w:val="20"/>
        <w:szCs w:val="20"/>
        <w:lang w:val="en-US"/>
      </w:rPr>
      <w:drawing>
        <wp:anchor distT="0" distB="0" distL="114300" distR="114300" simplePos="0" relativeHeight="251659264" behindDoc="1" locked="0" layoutInCell="1" allowOverlap="1" wp14:anchorId="27AA85DE" wp14:editId="1DE083D4">
          <wp:simplePos x="0" y="0"/>
          <wp:positionH relativeFrom="margin">
            <wp:posOffset>-647700</wp:posOffset>
          </wp:positionH>
          <wp:positionV relativeFrom="page">
            <wp:posOffset>210820</wp:posOffset>
          </wp:positionV>
          <wp:extent cx="1733550" cy="659594"/>
          <wp:effectExtent l="0" t="0" r="0" b="7620"/>
          <wp:wrapNone/>
          <wp:docPr id="12" name="Ábr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733550" cy="659594"/>
                  </a:xfrm>
                  <a:prstGeom prst="rect">
                    <a:avLst/>
                  </a:prstGeom>
                </pic:spPr>
              </pic:pic>
            </a:graphicData>
          </a:graphic>
          <wp14:sizeRelH relativeFrom="margin">
            <wp14:pctWidth>0</wp14:pctWidth>
          </wp14:sizeRelH>
          <wp14:sizeRelV relativeFrom="margin">
            <wp14:pctHeight>0</wp14:pctHeight>
          </wp14:sizeRelV>
        </wp:anchor>
      </w:drawing>
    </w:r>
    <w:r w:rsidR="00D979C0">
      <w:tab/>
      <w:t>P</w:t>
    </w:r>
    <w:r w:rsidR="00D979C0" w:rsidRPr="00BE7FA0">
      <w:rPr>
        <w:b/>
        <w:bCs/>
      </w:rPr>
      <w:t xml:space="preserve">ályázati Kiírás </w:t>
    </w:r>
    <w:r w:rsidR="00CA3DB5">
      <w:rPr>
        <w:b/>
        <w:bCs/>
      </w:rPr>
      <w:t>9</w:t>
    </w:r>
    <w:r w:rsidR="00D979C0" w:rsidRPr="00BE7FA0">
      <w:rPr>
        <w:b/>
        <w:bCs/>
      </w:rPr>
      <w:t xml:space="preserve">. számú melléklet  </w:t>
    </w:r>
  </w:p>
  <w:p w14:paraId="49528F02" w14:textId="05012811" w:rsidR="00D979C0" w:rsidRDefault="00D979C0" w:rsidP="00D979C0">
    <w:pPr>
      <w:pStyle w:val="lfej"/>
      <w:jc w:val="right"/>
      <w:rPr>
        <w:rFonts w:ascii="Garamond" w:hAnsi="Garamond"/>
      </w:rPr>
    </w:pPr>
    <w:r w:rsidRPr="00BE7FA0">
      <w:rPr>
        <w:b/>
        <w:bCs/>
      </w:rPr>
      <w:t xml:space="preserve">/ </w:t>
    </w:r>
    <w:proofErr w:type="spellStart"/>
    <w:r w:rsidRPr="00BE7FA0">
      <w:rPr>
        <w:b/>
        <w:bCs/>
        <w:i/>
        <w:iCs/>
        <w:color w:val="BF8F55"/>
      </w:rPr>
      <w:t>Call</w:t>
    </w:r>
    <w:proofErr w:type="spellEnd"/>
    <w:r w:rsidRPr="00BE7FA0">
      <w:rPr>
        <w:b/>
        <w:bCs/>
        <w:i/>
        <w:iCs/>
        <w:color w:val="BF8F55"/>
      </w:rPr>
      <w:t xml:space="preserve"> </w:t>
    </w:r>
    <w:proofErr w:type="spellStart"/>
    <w:r w:rsidRPr="00BE7FA0">
      <w:rPr>
        <w:b/>
        <w:bCs/>
        <w:i/>
        <w:iCs/>
        <w:color w:val="BF8F55"/>
      </w:rPr>
      <w:t>for</w:t>
    </w:r>
    <w:proofErr w:type="spellEnd"/>
    <w:r w:rsidRPr="00BE7FA0">
      <w:rPr>
        <w:b/>
        <w:bCs/>
        <w:i/>
        <w:iCs/>
        <w:color w:val="BF8F55"/>
      </w:rPr>
      <w:t xml:space="preserve"> </w:t>
    </w:r>
    <w:proofErr w:type="spellStart"/>
    <w:r w:rsidRPr="00BE7FA0">
      <w:rPr>
        <w:b/>
        <w:bCs/>
        <w:i/>
        <w:iCs/>
        <w:color w:val="BF8F55"/>
      </w:rPr>
      <w:t>proposals</w:t>
    </w:r>
    <w:proofErr w:type="spellEnd"/>
    <w:r w:rsidRPr="00BE7FA0">
      <w:rPr>
        <w:b/>
        <w:bCs/>
        <w:i/>
        <w:iCs/>
        <w:color w:val="BF8F55"/>
      </w:rPr>
      <w:t xml:space="preserve"> </w:t>
    </w:r>
    <w:proofErr w:type="spellStart"/>
    <w:r w:rsidRPr="00BE7FA0">
      <w:rPr>
        <w:b/>
        <w:bCs/>
        <w:i/>
        <w:iCs/>
        <w:color w:val="BF8F55"/>
      </w:rPr>
      <w:t>Annex</w:t>
    </w:r>
    <w:proofErr w:type="spellEnd"/>
    <w:r w:rsidRPr="00BE7FA0">
      <w:rPr>
        <w:b/>
        <w:bCs/>
        <w:i/>
        <w:iCs/>
        <w:color w:val="BF8F55"/>
      </w:rPr>
      <w:t xml:space="preserve"> </w:t>
    </w:r>
    <w:r w:rsidR="00CA3DB5">
      <w:rPr>
        <w:b/>
        <w:bCs/>
        <w:i/>
        <w:iCs/>
        <w:color w:val="BF8F55"/>
      </w:rPr>
      <w:t>9</w:t>
    </w:r>
  </w:p>
  <w:p w14:paraId="418C10CB" w14:textId="7F45160A" w:rsidR="003970E5" w:rsidRDefault="003970E5">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850DCC"/>
    <w:multiLevelType w:val="hybridMultilevel"/>
    <w:tmpl w:val="6540B88A"/>
    <w:lvl w:ilvl="0" w:tplc="3D30EDF4">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1601832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TQ3MLc0NzQ0NLYwNDZS0lEKTi0uzszPAykwqgUArJPufiwAAAA="/>
  </w:docVars>
  <w:rsids>
    <w:rsidRoot w:val="005324FC"/>
    <w:rsid w:val="0001186D"/>
    <w:rsid w:val="000435FC"/>
    <w:rsid w:val="0006198B"/>
    <w:rsid w:val="000F480E"/>
    <w:rsid w:val="00114092"/>
    <w:rsid w:val="00185F08"/>
    <w:rsid w:val="0019407F"/>
    <w:rsid w:val="0019423C"/>
    <w:rsid w:val="00210235"/>
    <w:rsid w:val="00253826"/>
    <w:rsid w:val="0026480C"/>
    <w:rsid w:val="00272FE0"/>
    <w:rsid w:val="00287C0E"/>
    <w:rsid w:val="002B4922"/>
    <w:rsid w:val="00304FD2"/>
    <w:rsid w:val="00320FD4"/>
    <w:rsid w:val="00366C3B"/>
    <w:rsid w:val="00367A3B"/>
    <w:rsid w:val="0039064F"/>
    <w:rsid w:val="003970E5"/>
    <w:rsid w:val="004154C9"/>
    <w:rsid w:val="00436439"/>
    <w:rsid w:val="004A38CE"/>
    <w:rsid w:val="004A6BF4"/>
    <w:rsid w:val="004D1BE0"/>
    <w:rsid w:val="00515229"/>
    <w:rsid w:val="0053019D"/>
    <w:rsid w:val="005324FC"/>
    <w:rsid w:val="00582E98"/>
    <w:rsid w:val="005D2CAF"/>
    <w:rsid w:val="005E1EB2"/>
    <w:rsid w:val="00623485"/>
    <w:rsid w:val="00642115"/>
    <w:rsid w:val="00663945"/>
    <w:rsid w:val="006D5813"/>
    <w:rsid w:val="00714D91"/>
    <w:rsid w:val="00721041"/>
    <w:rsid w:val="00733DFF"/>
    <w:rsid w:val="00742CD8"/>
    <w:rsid w:val="0077079B"/>
    <w:rsid w:val="00785636"/>
    <w:rsid w:val="007A238B"/>
    <w:rsid w:val="007B6A03"/>
    <w:rsid w:val="007F5425"/>
    <w:rsid w:val="00815DE8"/>
    <w:rsid w:val="00837C53"/>
    <w:rsid w:val="0084774B"/>
    <w:rsid w:val="00851EA7"/>
    <w:rsid w:val="00897659"/>
    <w:rsid w:val="008E1CE5"/>
    <w:rsid w:val="0092574F"/>
    <w:rsid w:val="00953BE6"/>
    <w:rsid w:val="00994E32"/>
    <w:rsid w:val="009A6410"/>
    <w:rsid w:val="009C374B"/>
    <w:rsid w:val="009F5483"/>
    <w:rsid w:val="00A65E6A"/>
    <w:rsid w:val="00A82B13"/>
    <w:rsid w:val="00AB1E3C"/>
    <w:rsid w:val="00AB7381"/>
    <w:rsid w:val="00AC2803"/>
    <w:rsid w:val="00AC3BBD"/>
    <w:rsid w:val="00B147CB"/>
    <w:rsid w:val="00B40D3E"/>
    <w:rsid w:val="00B90D78"/>
    <w:rsid w:val="00BD1D61"/>
    <w:rsid w:val="00C02C21"/>
    <w:rsid w:val="00C03677"/>
    <w:rsid w:val="00CA3DB5"/>
    <w:rsid w:val="00CF56DD"/>
    <w:rsid w:val="00D31BD8"/>
    <w:rsid w:val="00D746F1"/>
    <w:rsid w:val="00D77033"/>
    <w:rsid w:val="00D979C0"/>
    <w:rsid w:val="00E85674"/>
    <w:rsid w:val="00EA40A3"/>
    <w:rsid w:val="00EA66E7"/>
    <w:rsid w:val="00ED182C"/>
    <w:rsid w:val="00F614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6EBE7B"/>
  <w15:chartTrackingRefBased/>
  <w15:docId w15:val="{F0642628-D04A-4FD2-A9B7-D37A6B44DE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hu-H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4D1BE0"/>
    <w:pPr>
      <w:spacing w:line="360" w:lineRule="auto"/>
    </w:pPr>
    <w:rPr>
      <w:rFonts w:ascii="Times New Roman" w:hAnsi="Times New Roman"/>
      <w:sz w:val="24"/>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uiPriority w:val="39"/>
    <w:rsid w:val="005324F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fej">
    <w:name w:val="header"/>
    <w:basedOn w:val="Norml"/>
    <w:link w:val="lfejChar"/>
    <w:unhideWhenUsed/>
    <w:rsid w:val="005324FC"/>
    <w:pPr>
      <w:tabs>
        <w:tab w:val="center" w:pos="4536"/>
        <w:tab w:val="right" w:pos="9072"/>
      </w:tabs>
      <w:spacing w:after="0" w:line="240" w:lineRule="auto"/>
    </w:pPr>
  </w:style>
  <w:style w:type="character" w:customStyle="1" w:styleId="lfejChar">
    <w:name w:val="Élőfej Char"/>
    <w:basedOn w:val="Bekezdsalapbettpusa"/>
    <w:link w:val="lfej"/>
    <w:rsid w:val="005324FC"/>
    <w:rPr>
      <w:rFonts w:ascii="Times New Roman" w:hAnsi="Times New Roman"/>
      <w:sz w:val="24"/>
    </w:rPr>
  </w:style>
  <w:style w:type="paragraph" w:styleId="llb">
    <w:name w:val="footer"/>
    <w:basedOn w:val="Norml"/>
    <w:link w:val="llbChar"/>
    <w:uiPriority w:val="99"/>
    <w:unhideWhenUsed/>
    <w:rsid w:val="005324FC"/>
    <w:pPr>
      <w:tabs>
        <w:tab w:val="center" w:pos="4536"/>
        <w:tab w:val="right" w:pos="9072"/>
      </w:tabs>
      <w:spacing w:after="0" w:line="240" w:lineRule="auto"/>
    </w:pPr>
  </w:style>
  <w:style w:type="character" w:customStyle="1" w:styleId="llbChar">
    <w:name w:val="Élőláb Char"/>
    <w:basedOn w:val="Bekezdsalapbettpusa"/>
    <w:link w:val="llb"/>
    <w:uiPriority w:val="99"/>
    <w:rsid w:val="005324FC"/>
    <w:rPr>
      <w:rFonts w:ascii="Times New Roman" w:hAnsi="Times New Roman"/>
      <w:sz w:val="24"/>
    </w:rPr>
  </w:style>
  <w:style w:type="paragraph" w:styleId="Listaszerbekezds">
    <w:name w:val="List Paragraph"/>
    <w:basedOn w:val="Norml"/>
    <w:uiPriority w:val="34"/>
    <w:qFormat/>
    <w:rsid w:val="00AB1E3C"/>
    <w:pPr>
      <w:ind w:left="720"/>
      <w:contextualSpacing/>
    </w:pPr>
  </w:style>
  <w:style w:type="character" w:styleId="Hiperhivatkozs">
    <w:name w:val="Hyperlink"/>
    <w:basedOn w:val="Bekezdsalapbettpusa"/>
    <w:uiPriority w:val="99"/>
    <w:unhideWhenUsed/>
    <w:rsid w:val="00AB1E3C"/>
    <w:rPr>
      <w:color w:val="0563C1" w:themeColor="hyperlink"/>
      <w:u w:val="single"/>
    </w:rPr>
  </w:style>
  <w:style w:type="paragraph" w:styleId="Lbjegyzetszveg">
    <w:name w:val="footnote text"/>
    <w:basedOn w:val="Norml"/>
    <w:link w:val="LbjegyzetszvegChar"/>
    <w:uiPriority w:val="99"/>
    <w:semiHidden/>
    <w:unhideWhenUsed/>
    <w:rsid w:val="007F5425"/>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7F5425"/>
    <w:rPr>
      <w:rFonts w:ascii="Times New Roman" w:hAnsi="Times New Roman"/>
      <w:sz w:val="20"/>
      <w:szCs w:val="20"/>
    </w:rPr>
  </w:style>
  <w:style w:type="character" w:styleId="Lbjegyzet-hivatkozs">
    <w:name w:val="footnote reference"/>
    <w:basedOn w:val="Bekezdsalapbettpusa"/>
    <w:uiPriority w:val="99"/>
    <w:semiHidden/>
    <w:unhideWhenUsed/>
    <w:rsid w:val="007F5425"/>
    <w:rPr>
      <w:vertAlign w:val="superscript"/>
    </w:rPr>
  </w:style>
  <w:style w:type="character" w:styleId="Feloldatlanmegemlts">
    <w:name w:val="Unresolved Mention"/>
    <w:basedOn w:val="Bekezdsalapbettpusa"/>
    <w:uiPriority w:val="99"/>
    <w:semiHidden/>
    <w:unhideWhenUsed/>
    <w:rsid w:val="0053019D"/>
    <w:rPr>
      <w:color w:val="605E5C"/>
      <w:shd w:val="clear" w:color="auto" w:fill="E1DFDD"/>
    </w:rPr>
  </w:style>
  <w:style w:type="paragraph" w:styleId="HTML-kntformzott">
    <w:name w:val="HTML Preformatted"/>
    <w:basedOn w:val="Norml"/>
    <w:link w:val="HTML-kntformzottChar"/>
    <w:uiPriority w:val="99"/>
    <w:semiHidden/>
    <w:unhideWhenUsed/>
    <w:rsid w:val="00C02C21"/>
    <w:pPr>
      <w:spacing w:after="0" w:line="240" w:lineRule="auto"/>
    </w:pPr>
    <w:rPr>
      <w:rFonts w:ascii="Consolas" w:hAnsi="Consolas"/>
      <w:sz w:val="20"/>
      <w:szCs w:val="20"/>
    </w:rPr>
  </w:style>
  <w:style w:type="character" w:customStyle="1" w:styleId="HTML-kntformzottChar">
    <w:name w:val="HTML-ként formázott Char"/>
    <w:basedOn w:val="Bekezdsalapbettpusa"/>
    <w:link w:val="HTML-kntformzott"/>
    <w:uiPriority w:val="99"/>
    <w:semiHidden/>
    <w:rsid w:val="00C02C21"/>
    <w:rPr>
      <w:rFonts w:ascii="Consolas" w:hAnsi="Consolas"/>
      <w:sz w:val="20"/>
      <w:szCs w:val="20"/>
    </w:rPr>
  </w:style>
  <w:style w:type="character" w:styleId="Jegyzethivatkozs">
    <w:name w:val="annotation reference"/>
    <w:basedOn w:val="Bekezdsalapbettpusa"/>
    <w:uiPriority w:val="99"/>
    <w:semiHidden/>
    <w:unhideWhenUsed/>
    <w:rsid w:val="0039064F"/>
    <w:rPr>
      <w:sz w:val="16"/>
      <w:szCs w:val="16"/>
    </w:rPr>
  </w:style>
  <w:style w:type="paragraph" w:styleId="Jegyzetszveg">
    <w:name w:val="annotation text"/>
    <w:basedOn w:val="Norml"/>
    <w:link w:val="JegyzetszvegChar"/>
    <w:uiPriority w:val="99"/>
    <w:unhideWhenUsed/>
    <w:rsid w:val="0039064F"/>
    <w:pPr>
      <w:spacing w:line="240" w:lineRule="auto"/>
    </w:pPr>
    <w:rPr>
      <w:sz w:val="20"/>
      <w:szCs w:val="20"/>
    </w:rPr>
  </w:style>
  <w:style w:type="character" w:customStyle="1" w:styleId="JegyzetszvegChar">
    <w:name w:val="Jegyzetszöveg Char"/>
    <w:basedOn w:val="Bekezdsalapbettpusa"/>
    <w:link w:val="Jegyzetszveg"/>
    <w:uiPriority w:val="99"/>
    <w:rsid w:val="0039064F"/>
    <w:rPr>
      <w:rFonts w:ascii="Times New Roman" w:hAnsi="Times New Roman"/>
      <w:sz w:val="20"/>
      <w:szCs w:val="20"/>
    </w:rPr>
  </w:style>
  <w:style w:type="paragraph" w:styleId="Megjegyzstrgya">
    <w:name w:val="annotation subject"/>
    <w:basedOn w:val="Jegyzetszveg"/>
    <w:next w:val="Jegyzetszveg"/>
    <w:link w:val="MegjegyzstrgyaChar"/>
    <w:uiPriority w:val="99"/>
    <w:semiHidden/>
    <w:unhideWhenUsed/>
    <w:rsid w:val="0039064F"/>
    <w:rPr>
      <w:b/>
      <w:bCs/>
    </w:rPr>
  </w:style>
  <w:style w:type="character" w:customStyle="1" w:styleId="MegjegyzstrgyaChar">
    <w:name w:val="Megjegyzés tárgya Char"/>
    <w:basedOn w:val="JegyzetszvegChar"/>
    <w:link w:val="Megjegyzstrgya"/>
    <w:uiPriority w:val="99"/>
    <w:semiHidden/>
    <w:rsid w:val="0039064F"/>
    <w:rPr>
      <w:rFonts w:ascii="Times New Roman" w:hAnsi="Times New Roman"/>
      <w:b/>
      <w:bCs/>
      <w:sz w:val="20"/>
      <w:szCs w:val="20"/>
    </w:rPr>
  </w:style>
  <w:style w:type="character" w:styleId="Megemlts">
    <w:name w:val="Mention"/>
    <w:basedOn w:val="Bekezdsalapbettpusa"/>
    <w:uiPriority w:val="99"/>
    <w:unhideWhenUsed/>
    <w:rsid w:val="0039064F"/>
    <w:rPr>
      <w:color w:val="2B579A"/>
      <w:shd w:val="clear" w:color="auto" w:fill="E1DFDD"/>
    </w:rPr>
  </w:style>
  <w:style w:type="paragraph" w:styleId="Vltozat">
    <w:name w:val="Revision"/>
    <w:hidden/>
    <w:uiPriority w:val="99"/>
    <w:semiHidden/>
    <w:rsid w:val="00CA3DB5"/>
    <w:pPr>
      <w:spacing w:after="0" w:line="240" w:lineRule="auto"/>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9717">
      <w:bodyDiv w:val="1"/>
      <w:marLeft w:val="0"/>
      <w:marRight w:val="0"/>
      <w:marTop w:val="0"/>
      <w:marBottom w:val="0"/>
      <w:divBdr>
        <w:top w:val="none" w:sz="0" w:space="0" w:color="auto"/>
        <w:left w:val="none" w:sz="0" w:space="0" w:color="auto"/>
        <w:bottom w:val="none" w:sz="0" w:space="0" w:color="auto"/>
        <w:right w:val="none" w:sz="0" w:space="0" w:color="auto"/>
      </w:divBdr>
    </w:div>
    <w:div w:id="77606332">
      <w:bodyDiv w:val="1"/>
      <w:marLeft w:val="0"/>
      <w:marRight w:val="0"/>
      <w:marTop w:val="0"/>
      <w:marBottom w:val="0"/>
      <w:divBdr>
        <w:top w:val="none" w:sz="0" w:space="0" w:color="auto"/>
        <w:left w:val="none" w:sz="0" w:space="0" w:color="auto"/>
        <w:bottom w:val="none" w:sz="0" w:space="0" w:color="auto"/>
        <w:right w:val="none" w:sz="0" w:space="0" w:color="auto"/>
      </w:divBdr>
    </w:div>
    <w:div w:id="243104601">
      <w:bodyDiv w:val="1"/>
      <w:marLeft w:val="0"/>
      <w:marRight w:val="0"/>
      <w:marTop w:val="0"/>
      <w:marBottom w:val="0"/>
      <w:divBdr>
        <w:top w:val="none" w:sz="0" w:space="0" w:color="auto"/>
        <w:left w:val="none" w:sz="0" w:space="0" w:color="auto"/>
        <w:bottom w:val="none" w:sz="0" w:space="0" w:color="auto"/>
        <w:right w:val="none" w:sz="0" w:space="0" w:color="auto"/>
      </w:divBdr>
    </w:div>
    <w:div w:id="369696357">
      <w:bodyDiv w:val="1"/>
      <w:marLeft w:val="0"/>
      <w:marRight w:val="0"/>
      <w:marTop w:val="0"/>
      <w:marBottom w:val="0"/>
      <w:divBdr>
        <w:top w:val="none" w:sz="0" w:space="0" w:color="auto"/>
        <w:left w:val="none" w:sz="0" w:space="0" w:color="auto"/>
        <w:bottom w:val="none" w:sz="0" w:space="0" w:color="auto"/>
        <w:right w:val="none" w:sz="0" w:space="0" w:color="auto"/>
      </w:divBdr>
    </w:div>
    <w:div w:id="402337326">
      <w:bodyDiv w:val="1"/>
      <w:marLeft w:val="0"/>
      <w:marRight w:val="0"/>
      <w:marTop w:val="0"/>
      <w:marBottom w:val="0"/>
      <w:divBdr>
        <w:top w:val="none" w:sz="0" w:space="0" w:color="auto"/>
        <w:left w:val="none" w:sz="0" w:space="0" w:color="auto"/>
        <w:bottom w:val="none" w:sz="0" w:space="0" w:color="auto"/>
        <w:right w:val="none" w:sz="0" w:space="0" w:color="auto"/>
      </w:divBdr>
    </w:div>
    <w:div w:id="731654543">
      <w:bodyDiv w:val="1"/>
      <w:marLeft w:val="0"/>
      <w:marRight w:val="0"/>
      <w:marTop w:val="0"/>
      <w:marBottom w:val="0"/>
      <w:divBdr>
        <w:top w:val="none" w:sz="0" w:space="0" w:color="auto"/>
        <w:left w:val="none" w:sz="0" w:space="0" w:color="auto"/>
        <w:bottom w:val="none" w:sz="0" w:space="0" w:color="auto"/>
        <w:right w:val="none" w:sz="0" w:space="0" w:color="auto"/>
      </w:divBdr>
    </w:div>
    <w:div w:id="739640662">
      <w:bodyDiv w:val="1"/>
      <w:marLeft w:val="0"/>
      <w:marRight w:val="0"/>
      <w:marTop w:val="0"/>
      <w:marBottom w:val="0"/>
      <w:divBdr>
        <w:top w:val="none" w:sz="0" w:space="0" w:color="auto"/>
        <w:left w:val="none" w:sz="0" w:space="0" w:color="auto"/>
        <w:bottom w:val="none" w:sz="0" w:space="0" w:color="auto"/>
        <w:right w:val="none" w:sz="0" w:space="0" w:color="auto"/>
      </w:divBdr>
    </w:div>
    <w:div w:id="768820673">
      <w:bodyDiv w:val="1"/>
      <w:marLeft w:val="0"/>
      <w:marRight w:val="0"/>
      <w:marTop w:val="0"/>
      <w:marBottom w:val="0"/>
      <w:divBdr>
        <w:top w:val="none" w:sz="0" w:space="0" w:color="auto"/>
        <w:left w:val="none" w:sz="0" w:space="0" w:color="auto"/>
        <w:bottom w:val="none" w:sz="0" w:space="0" w:color="auto"/>
        <w:right w:val="none" w:sz="0" w:space="0" w:color="auto"/>
      </w:divBdr>
    </w:div>
    <w:div w:id="783115631">
      <w:bodyDiv w:val="1"/>
      <w:marLeft w:val="0"/>
      <w:marRight w:val="0"/>
      <w:marTop w:val="0"/>
      <w:marBottom w:val="0"/>
      <w:divBdr>
        <w:top w:val="none" w:sz="0" w:space="0" w:color="auto"/>
        <w:left w:val="none" w:sz="0" w:space="0" w:color="auto"/>
        <w:bottom w:val="none" w:sz="0" w:space="0" w:color="auto"/>
        <w:right w:val="none" w:sz="0" w:space="0" w:color="auto"/>
      </w:divBdr>
    </w:div>
    <w:div w:id="1015578514">
      <w:bodyDiv w:val="1"/>
      <w:marLeft w:val="0"/>
      <w:marRight w:val="0"/>
      <w:marTop w:val="0"/>
      <w:marBottom w:val="0"/>
      <w:divBdr>
        <w:top w:val="none" w:sz="0" w:space="0" w:color="auto"/>
        <w:left w:val="none" w:sz="0" w:space="0" w:color="auto"/>
        <w:bottom w:val="none" w:sz="0" w:space="0" w:color="auto"/>
        <w:right w:val="none" w:sz="0" w:space="0" w:color="auto"/>
      </w:divBdr>
    </w:div>
    <w:div w:id="1190411194">
      <w:bodyDiv w:val="1"/>
      <w:marLeft w:val="0"/>
      <w:marRight w:val="0"/>
      <w:marTop w:val="0"/>
      <w:marBottom w:val="0"/>
      <w:divBdr>
        <w:top w:val="none" w:sz="0" w:space="0" w:color="auto"/>
        <w:left w:val="none" w:sz="0" w:space="0" w:color="auto"/>
        <w:bottom w:val="none" w:sz="0" w:space="0" w:color="auto"/>
        <w:right w:val="none" w:sz="0" w:space="0" w:color="auto"/>
      </w:divBdr>
    </w:div>
    <w:div w:id="1264725507">
      <w:bodyDiv w:val="1"/>
      <w:marLeft w:val="0"/>
      <w:marRight w:val="0"/>
      <w:marTop w:val="0"/>
      <w:marBottom w:val="0"/>
      <w:divBdr>
        <w:top w:val="none" w:sz="0" w:space="0" w:color="auto"/>
        <w:left w:val="none" w:sz="0" w:space="0" w:color="auto"/>
        <w:bottom w:val="none" w:sz="0" w:space="0" w:color="auto"/>
        <w:right w:val="none" w:sz="0" w:space="0" w:color="auto"/>
      </w:divBdr>
    </w:div>
    <w:div w:id="1300497184">
      <w:bodyDiv w:val="1"/>
      <w:marLeft w:val="0"/>
      <w:marRight w:val="0"/>
      <w:marTop w:val="0"/>
      <w:marBottom w:val="0"/>
      <w:divBdr>
        <w:top w:val="none" w:sz="0" w:space="0" w:color="auto"/>
        <w:left w:val="none" w:sz="0" w:space="0" w:color="auto"/>
        <w:bottom w:val="none" w:sz="0" w:space="0" w:color="auto"/>
        <w:right w:val="none" w:sz="0" w:space="0" w:color="auto"/>
      </w:divBdr>
    </w:div>
    <w:div w:id="1333068820">
      <w:bodyDiv w:val="1"/>
      <w:marLeft w:val="0"/>
      <w:marRight w:val="0"/>
      <w:marTop w:val="0"/>
      <w:marBottom w:val="0"/>
      <w:divBdr>
        <w:top w:val="none" w:sz="0" w:space="0" w:color="auto"/>
        <w:left w:val="none" w:sz="0" w:space="0" w:color="auto"/>
        <w:bottom w:val="none" w:sz="0" w:space="0" w:color="auto"/>
        <w:right w:val="none" w:sz="0" w:space="0" w:color="auto"/>
      </w:divBdr>
    </w:div>
    <w:div w:id="1519008060">
      <w:bodyDiv w:val="1"/>
      <w:marLeft w:val="0"/>
      <w:marRight w:val="0"/>
      <w:marTop w:val="0"/>
      <w:marBottom w:val="0"/>
      <w:divBdr>
        <w:top w:val="none" w:sz="0" w:space="0" w:color="auto"/>
        <w:left w:val="none" w:sz="0" w:space="0" w:color="auto"/>
        <w:bottom w:val="none" w:sz="0" w:space="0" w:color="auto"/>
        <w:right w:val="none" w:sz="0" w:space="0" w:color="auto"/>
      </w:divBdr>
    </w:div>
    <w:div w:id="2105687824">
      <w:bodyDiv w:val="1"/>
      <w:marLeft w:val="0"/>
      <w:marRight w:val="0"/>
      <w:marTop w:val="0"/>
      <w:marBottom w:val="0"/>
      <w:divBdr>
        <w:top w:val="none" w:sz="0" w:space="0" w:color="auto"/>
        <w:left w:val="none" w:sz="0" w:space="0" w:color="auto"/>
        <w:bottom w:val="none" w:sz="0" w:space="0" w:color="auto"/>
        <w:right w:val="none" w:sz="0" w:space="0" w:color="auto"/>
      </w:divBdr>
    </w:div>
    <w:div w:id="2105760593">
      <w:bodyDiv w:val="1"/>
      <w:marLeft w:val="0"/>
      <w:marRight w:val="0"/>
      <w:marTop w:val="0"/>
      <w:marBottom w:val="0"/>
      <w:divBdr>
        <w:top w:val="none" w:sz="0" w:space="0" w:color="auto"/>
        <w:left w:val="none" w:sz="0" w:space="0" w:color="auto"/>
        <w:bottom w:val="none" w:sz="0" w:space="0" w:color="auto"/>
        <w:right w:val="none" w:sz="0" w:space="0" w:color="auto"/>
      </w:divBdr>
    </w:div>
    <w:div w:id="2125996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cimagojr.com/" TargetMode="External"/><Relationship Id="rId18" Type="http://schemas.openxmlformats.org/officeDocument/2006/relationships/hyperlink" Target="https://www.scimagojr.com/"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scimagojr.com/" TargetMode="External"/><Relationship Id="rId17" Type="http://schemas.openxmlformats.org/officeDocument/2006/relationships/hyperlink" Target="https://mta.hu/data/dokumentumok/doktori_tanacs/IX.%20Osztaly/Gazdasagtudomanyi_Doktori_Minosito_Bizottsag_Magyar_2023_.xlsx" TargetMode="External"/><Relationship Id="rId2" Type="http://schemas.openxmlformats.org/officeDocument/2006/relationships/customXml" Target="../customXml/item2.xml"/><Relationship Id="rId16" Type="http://schemas.openxmlformats.org/officeDocument/2006/relationships/hyperlink" Target="https://www.scimagojr.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cimagojr.com/" TargetMode="External"/><Relationship Id="rId5" Type="http://schemas.openxmlformats.org/officeDocument/2006/relationships/numbering" Target="numbering.xml"/><Relationship Id="rId15" Type="http://schemas.openxmlformats.org/officeDocument/2006/relationships/hyperlink" Target="https://mta.hu/data/dokumentumok/doktori_tanacs/IX.%20Osztaly/Gazdasagtudomanyi_Doktori_Minosito_Bizottsag_Magyar_2023_.xlsx"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imagoj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a9264108-d536-449d-b662-418c76f5db85" xsi:nil="true"/>
    <lcf76f155ced4ddcb4097134ff3c332f xmlns="5e4c54d7-08c8-4600-8e22-197c4b5ed5ec">
      <Terms xmlns="http://schemas.microsoft.com/office/infopath/2007/PartnerControls"/>
    </lcf76f155ced4ddcb4097134ff3c332f>
    <_Flow_SignoffStatus xmlns="5e4c54d7-08c8-4600-8e22-197c4b5ed5ec"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um" ma:contentTypeID="0x0101008B76E66AA2519645ADDFC918B32F6C60" ma:contentTypeVersion="25" ma:contentTypeDescription="Új dokumentum létrehozása." ma:contentTypeScope="" ma:versionID="46080f582752b4815de115cd3356f7e4">
  <xsd:schema xmlns:xsd="http://www.w3.org/2001/XMLSchema" xmlns:xs="http://www.w3.org/2001/XMLSchema" xmlns:p="http://schemas.microsoft.com/office/2006/metadata/properties" xmlns:ns2="5e4c54d7-08c8-4600-8e22-197c4b5ed5ec" xmlns:ns3="a9264108-d536-449d-b662-418c76f5db85" targetNamespace="http://schemas.microsoft.com/office/2006/metadata/properties" ma:root="true" ma:fieldsID="e95d9588ab761d90f5d6a90ae79e0ca4" ns2:_="" ns3:_="">
    <xsd:import namespace="5e4c54d7-08c8-4600-8e22-197c4b5ed5ec"/>
    <xsd:import namespace="a9264108-d536-449d-b662-418c76f5db8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_Flow_SignoffStatu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c54d7-08c8-4600-8e22-197c4b5ed5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Láttamozási állapot" ma:internalName="L_x00e1_ttamoz_x00e1_si_x0020__x00e1_llapot">
      <xsd:simpleType>
        <xsd:restriction base="dms:Text"/>
      </xsd:simpleType>
    </xsd:element>
    <xsd:element name="lcf76f155ced4ddcb4097134ff3c332f" ma:index="23" nillable="true" ma:taxonomy="true" ma:internalName="lcf76f155ced4ddcb4097134ff3c332f" ma:taxonomyFieldName="MediaServiceImageTags" ma:displayName="Képcímkék" ma:readOnly="false" ma:fieldId="{5cf76f15-5ced-4ddc-b409-7134ff3c332f}" ma:taxonomyMulti="true" ma:sspId="304f63b5-a726-4f3c-93ae-55ac1a4664b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264108-d536-449d-b662-418c76f5db85" elementFormDefault="qualified">
    <xsd:import namespace="http://schemas.microsoft.com/office/2006/documentManagement/types"/>
    <xsd:import namespace="http://schemas.microsoft.com/office/infopath/2007/PartnerControls"/>
    <xsd:element name="SharedWithUsers" ma:index="16"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Megosztva részletekkel" ma:internalName="SharedWithDetails" ma:readOnly="true">
      <xsd:simpleType>
        <xsd:restriction base="dms:Note">
          <xsd:maxLength value="255"/>
        </xsd:restriction>
      </xsd:simpleType>
    </xsd:element>
    <xsd:element name="TaxCatchAll" ma:index="24" nillable="true" ma:displayName="Taxonomy Catch All Column" ma:hidden="true" ma:list="{80c48b0e-ba77-458f-9dee-68276afcbb96}" ma:internalName="TaxCatchAll" ma:showField="CatchAllData" ma:web="a9264108-d536-449d-b662-418c76f5db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D76BBE8-37F9-4272-8CC1-469444533EEF}">
  <ds:schemaRefs>
    <ds:schemaRef ds:uri="http://schemas.openxmlformats.org/officeDocument/2006/bibliography"/>
  </ds:schemaRefs>
</ds:datastoreItem>
</file>

<file path=customXml/itemProps2.xml><?xml version="1.0" encoding="utf-8"?>
<ds:datastoreItem xmlns:ds="http://schemas.openxmlformats.org/officeDocument/2006/customXml" ds:itemID="{EE8A4D80-8610-4010-B156-E1AA651BA68B}">
  <ds:schemaRefs>
    <ds:schemaRef ds:uri="http://schemas.microsoft.com/office/2006/metadata/properties"/>
    <ds:schemaRef ds:uri="http://schemas.microsoft.com/office/infopath/2007/PartnerControls"/>
    <ds:schemaRef ds:uri="977d29e2-205b-4ea4-82af-9cc6e9f7e758"/>
    <ds:schemaRef ds:uri="87448cc1-fbe9-4e1e-9494-dcd6d4c14d2d"/>
  </ds:schemaRefs>
</ds:datastoreItem>
</file>

<file path=customXml/itemProps3.xml><?xml version="1.0" encoding="utf-8"?>
<ds:datastoreItem xmlns:ds="http://schemas.openxmlformats.org/officeDocument/2006/customXml" ds:itemID="{79A1F1E0-923B-4524-9A4C-F553FB669CEB}"/>
</file>

<file path=customXml/itemProps4.xml><?xml version="1.0" encoding="utf-8"?>
<ds:datastoreItem xmlns:ds="http://schemas.openxmlformats.org/officeDocument/2006/customXml" ds:itemID="{94100CB5-6FC7-4A01-9838-0703E78EF43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Pages>
  <Words>389</Words>
  <Characters>2952</Characters>
  <Application>Microsoft Office Word</Application>
  <DocSecurity>0</DocSecurity>
  <Lines>24</Lines>
  <Paragraphs>6</Paragraphs>
  <ScaleCrop>false</ScaleCrop>
  <Company>Budapest Corvinus Egyetem</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Török Áron</dc:creator>
  <cp:keywords/>
  <dc:description/>
  <cp:lastModifiedBy>Kovács Eszter</cp:lastModifiedBy>
  <cp:revision>63</cp:revision>
  <dcterms:created xsi:type="dcterms:W3CDTF">2024-05-09T06:05:00Z</dcterms:created>
  <dcterms:modified xsi:type="dcterms:W3CDTF">2024-06-26T13:51:00Z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2e31aab0-39a1-4a0c-9c4a-111d60af0cab</vt:lpwstr>
  </property>
  <property fmtid="{D5CDD505-2E9C-101B-9397-08002B2CF9AE}" pid="3" name="ContentTypeId">
    <vt:lpwstr>0x0101008B76E66AA2519645ADDFC918B32F6C60</vt:lpwstr>
  </property>
  <property fmtid="{D5CDD505-2E9C-101B-9397-08002B2CF9AE}" pid="4" name="MediaServiceImageTags">
    <vt:lpwstr/>
  </property>
</Properties>
</file>