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ACD2" w14:textId="6B14C309" w:rsidR="00F30ED2" w:rsidRPr="00F30ED2" w:rsidRDefault="00680496" w:rsidP="00F30ED2">
      <w:pPr>
        <w:pStyle w:val="Cmsor1"/>
        <w:ind w:left="113" w:right="113"/>
        <w:jc w:val="center"/>
        <w:rPr>
          <w:b/>
          <w:lang w:val="hu-HU"/>
        </w:rPr>
      </w:pPr>
      <w:proofErr w:type="spellStart"/>
      <w:r>
        <w:rPr>
          <w:b/>
          <w:lang w:val="hu-HU"/>
        </w:rPr>
        <w:t>Mandatory</w:t>
      </w:r>
      <w:proofErr w:type="spellEnd"/>
      <w:r>
        <w:rPr>
          <w:b/>
          <w:lang w:val="hu-HU"/>
        </w:rPr>
        <w:t xml:space="preserve"> </w:t>
      </w:r>
      <w:proofErr w:type="spellStart"/>
      <w:r w:rsidR="000957CD">
        <w:rPr>
          <w:b/>
          <w:lang w:val="hu-HU"/>
        </w:rPr>
        <w:t>A</w:t>
      </w:r>
      <w:r>
        <w:rPr>
          <w:b/>
          <w:lang w:val="hu-HU"/>
        </w:rPr>
        <w:t>ttachment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to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Learning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Agreement</w:t>
      </w:r>
      <w:proofErr w:type="spellEnd"/>
    </w:p>
    <w:p w14:paraId="5DBEC835" w14:textId="77777777" w:rsidR="00F30ED2" w:rsidRPr="0074086B" w:rsidRDefault="00F30ED2" w:rsidP="00F30ED2">
      <w:pPr>
        <w:rPr>
          <w:lang w:val="hu-HU"/>
        </w:rPr>
      </w:pPr>
    </w:p>
    <w:p w14:paraId="7B1383E0" w14:textId="1E63AB7A" w:rsidR="00F30ED2" w:rsidRPr="0074086B" w:rsidRDefault="004429F6" w:rsidP="00964032">
      <w:pPr>
        <w:rPr>
          <w:lang w:val="hu-HU"/>
        </w:rPr>
      </w:pPr>
      <w:r>
        <w:rPr>
          <w:lang w:val="hu-HU"/>
        </w:rPr>
        <w:t>The</w:t>
      </w:r>
      <w:r w:rsidR="00680496">
        <w:rPr>
          <w:lang w:val="hu-HU"/>
        </w:rPr>
        <w:t xml:space="preserve"> </w:t>
      </w:r>
      <w:proofErr w:type="spellStart"/>
      <w:r w:rsidR="00680496">
        <w:rPr>
          <w:lang w:val="hu-HU"/>
        </w:rPr>
        <w:t>table</w:t>
      </w:r>
      <w:proofErr w:type="spellEnd"/>
      <w:r w:rsidR="00680496">
        <w:rPr>
          <w:lang w:val="hu-HU"/>
        </w:rPr>
        <w:t xml:space="preserve"> </w:t>
      </w:r>
      <w:proofErr w:type="spellStart"/>
      <w:r w:rsidR="00680496">
        <w:rPr>
          <w:lang w:val="hu-HU"/>
        </w:rPr>
        <w:t>below</w:t>
      </w:r>
      <w:proofErr w:type="spellEnd"/>
      <w:r w:rsidR="000F0048">
        <w:rPr>
          <w:lang w:val="hu-HU"/>
        </w:rPr>
        <w:t xml:space="preserve"> </w:t>
      </w:r>
      <w:r>
        <w:rPr>
          <w:lang w:val="hu-HU"/>
        </w:rPr>
        <w:t xml:space="preserve">is </w:t>
      </w:r>
      <w:proofErr w:type="spellStart"/>
      <w:r>
        <w:rPr>
          <w:lang w:val="hu-HU"/>
        </w:rPr>
        <w:t>to</w:t>
      </w:r>
      <w:proofErr w:type="spellEnd"/>
      <w:r w:rsidR="00B82029">
        <w:rPr>
          <w:lang w:val="hu-HU"/>
        </w:rPr>
        <w:t xml:space="preserve"> </w:t>
      </w:r>
      <w:r w:rsidR="000F0048">
        <w:rPr>
          <w:lang w:val="hu-HU"/>
        </w:rPr>
        <w:t xml:space="preserve">be </w:t>
      </w:r>
      <w:proofErr w:type="spellStart"/>
      <w:r w:rsidR="000F0048">
        <w:rPr>
          <w:lang w:val="hu-HU"/>
        </w:rPr>
        <w:t>filled</w:t>
      </w:r>
      <w:proofErr w:type="spellEnd"/>
      <w:r w:rsidR="000F0048">
        <w:rPr>
          <w:lang w:val="hu-HU"/>
        </w:rPr>
        <w:t xml:space="preserve"> in </w:t>
      </w:r>
      <w:proofErr w:type="spellStart"/>
      <w:r w:rsidR="000F0048">
        <w:rPr>
          <w:lang w:val="hu-HU"/>
        </w:rPr>
        <w:t>for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any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courses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to</w:t>
      </w:r>
      <w:proofErr w:type="spellEnd"/>
      <w:r w:rsidR="000F0048">
        <w:rPr>
          <w:lang w:val="hu-HU"/>
        </w:rPr>
        <w:t xml:space="preserve"> be </w:t>
      </w:r>
      <w:proofErr w:type="spellStart"/>
      <w:r w:rsidR="000F0048">
        <w:rPr>
          <w:lang w:val="hu-HU"/>
        </w:rPr>
        <w:t>taken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at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the</w:t>
      </w:r>
      <w:proofErr w:type="spellEnd"/>
      <w:r w:rsidR="000F0048">
        <w:rPr>
          <w:lang w:val="hu-HU"/>
        </w:rPr>
        <w:t xml:space="preserve"> partner </w:t>
      </w:r>
      <w:proofErr w:type="spellStart"/>
      <w:r w:rsidR="000F0048">
        <w:rPr>
          <w:lang w:val="hu-HU"/>
        </w:rPr>
        <w:t>university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that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the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student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wishes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to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have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accredited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to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their</w:t>
      </w:r>
      <w:proofErr w:type="spellEnd"/>
      <w:r w:rsidR="000F0048">
        <w:rPr>
          <w:lang w:val="hu-HU"/>
        </w:rPr>
        <w:t xml:space="preserve"> Corvinus </w:t>
      </w:r>
      <w:proofErr w:type="spellStart"/>
      <w:r w:rsidR="000F0048">
        <w:rPr>
          <w:lang w:val="hu-HU"/>
        </w:rPr>
        <w:t>degree</w:t>
      </w:r>
      <w:proofErr w:type="spellEnd"/>
      <w:r w:rsidR="000F0048">
        <w:rPr>
          <w:lang w:val="hu-HU"/>
        </w:rPr>
        <w:t xml:space="preserve"> program </w:t>
      </w:r>
      <w:proofErr w:type="spellStart"/>
      <w:r w:rsidR="000F0048">
        <w:rPr>
          <w:lang w:val="hu-HU"/>
        </w:rPr>
        <w:t>as</w:t>
      </w:r>
      <w:proofErr w:type="spellEnd"/>
      <w:r w:rsidR="000F0048">
        <w:rPr>
          <w:lang w:val="hu-HU"/>
        </w:rPr>
        <w:t xml:space="preserve"> a </w:t>
      </w:r>
      <w:proofErr w:type="spellStart"/>
      <w:r w:rsidR="000F0048">
        <w:rPr>
          <w:lang w:val="hu-HU"/>
        </w:rPr>
        <w:t>core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or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core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elective</w:t>
      </w:r>
      <w:proofErr w:type="spellEnd"/>
      <w:r w:rsidR="000F0048">
        <w:rPr>
          <w:lang w:val="hu-HU"/>
        </w:rPr>
        <w:t xml:space="preserve"> </w:t>
      </w:r>
      <w:proofErr w:type="spellStart"/>
      <w:r w:rsidR="000F0048">
        <w:rPr>
          <w:lang w:val="hu-HU"/>
        </w:rPr>
        <w:t>course</w:t>
      </w:r>
      <w:proofErr w:type="spellEnd"/>
      <w:r w:rsidR="000F0048">
        <w:rPr>
          <w:lang w:val="hu-HU"/>
        </w:rPr>
        <w:t xml:space="preserve">. </w:t>
      </w:r>
      <w:r w:rsidR="00964032">
        <w:rPr>
          <w:lang w:val="hu-HU"/>
        </w:rPr>
        <w:t xml:space="preserve">The </w:t>
      </w:r>
      <w:proofErr w:type="spellStart"/>
      <w:r w:rsidR="00964032">
        <w:rPr>
          <w:lang w:val="hu-HU"/>
        </w:rPr>
        <w:t>students</w:t>
      </w:r>
      <w:proofErr w:type="spellEnd"/>
      <w:r w:rsidR="00964032">
        <w:rPr>
          <w:lang w:val="hu-HU"/>
        </w:rPr>
        <w:t xml:space="preserve"> must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previously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consult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with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the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course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leader</w:t>
      </w:r>
      <w:proofErr w:type="spellEnd"/>
      <w:r w:rsidR="00964032">
        <w:rPr>
          <w:lang w:val="hu-HU"/>
        </w:rPr>
        <w:t xml:space="preserve"> </w:t>
      </w:r>
      <w:proofErr w:type="spellStart"/>
      <w:r>
        <w:rPr>
          <w:lang w:val="hu-HU"/>
        </w:rPr>
        <w:t>about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the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relevant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core</w:t>
      </w:r>
      <w:proofErr w:type="spellEnd"/>
      <w:r w:rsidR="00964032">
        <w:rPr>
          <w:lang w:val="hu-HU"/>
        </w:rPr>
        <w:t>/</w:t>
      </w:r>
      <w:proofErr w:type="spellStart"/>
      <w:r w:rsidR="00964032">
        <w:rPr>
          <w:lang w:val="hu-HU"/>
        </w:rPr>
        <w:t>core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elective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course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at</w:t>
      </w:r>
      <w:proofErr w:type="spellEnd"/>
      <w:r w:rsidR="00964032">
        <w:rPr>
          <w:lang w:val="hu-HU"/>
        </w:rPr>
        <w:t xml:space="preserve"> Corvinus</w:t>
      </w:r>
      <w:r>
        <w:rPr>
          <w:lang w:val="hu-HU"/>
        </w:rPr>
        <w:t>.</w:t>
      </w:r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This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will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require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that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the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student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supply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the</w:t>
      </w:r>
      <w:proofErr w:type="spellEnd"/>
      <w:r w:rsidR="00964032">
        <w:rPr>
          <w:lang w:val="hu-HU"/>
        </w:rPr>
        <w:t xml:space="preserve"> Corvinus </w:t>
      </w:r>
      <w:proofErr w:type="spellStart"/>
      <w:r w:rsidR="00964032">
        <w:rPr>
          <w:lang w:val="hu-HU"/>
        </w:rPr>
        <w:t>course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leader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with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the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syllabus</w:t>
      </w:r>
      <w:proofErr w:type="spellEnd"/>
      <w:r w:rsidR="00964032">
        <w:rPr>
          <w:lang w:val="hu-HU"/>
        </w:rPr>
        <w:t xml:space="preserve"> of </w:t>
      </w:r>
      <w:proofErr w:type="spellStart"/>
      <w:r w:rsidR="00964032">
        <w:rPr>
          <w:lang w:val="hu-HU"/>
        </w:rPr>
        <w:t>the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course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to</w:t>
      </w:r>
      <w:proofErr w:type="spellEnd"/>
      <w:r w:rsidR="00964032">
        <w:rPr>
          <w:lang w:val="hu-HU"/>
        </w:rPr>
        <w:t xml:space="preserve"> be </w:t>
      </w:r>
      <w:proofErr w:type="spellStart"/>
      <w:r w:rsidR="00964032">
        <w:rPr>
          <w:lang w:val="hu-HU"/>
        </w:rPr>
        <w:t>taken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at</w:t>
      </w:r>
      <w:proofErr w:type="spellEnd"/>
      <w:r w:rsidR="00964032">
        <w:rPr>
          <w:lang w:val="hu-HU"/>
        </w:rPr>
        <w:t xml:space="preserve"> </w:t>
      </w:r>
      <w:proofErr w:type="spellStart"/>
      <w:r w:rsidR="00964032">
        <w:rPr>
          <w:lang w:val="hu-HU"/>
        </w:rPr>
        <w:t>the</w:t>
      </w:r>
      <w:proofErr w:type="spellEnd"/>
      <w:r w:rsidR="00964032">
        <w:rPr>
          <w:lang w:val="hu-HU"/>
        </w:rPr>
        <w:t xml:space="preserve"> partner </w:t>
      </w:r>
      <w:proofErr w:type="spellStart"/>
      <w:r w:rsidR="00964032">
        <w:rPr>
          <w:lang w:val="hu-HU"/>
        </w:rPr>
        <w:t>university</w:t>
      </w:r>
      <w:proofErr w:type="spellEnd"/>
      <w:r w:rsidR="00964032">
        <w:rPr>
          <w:lang w:val="hu-HU"/>
        </w:rPr>
        <w:t>.</w:t>
      </w:r>
      <w:r w:rsidR="00F30ED2">
        <w:rPr>
          <w:lang w:val="hu-HU"/>
        </w:rPr>
        <w:br/>
      </w:r>
    </w:p>
    <w:p w14:paraId="36B7146C" w14:textId="77550051" w:rsidR="00F30ED2" w:rsidRDefault="000957CD" w:rsidP="00F30ED2">
      <w:pPr>
        <w:pStyle w:val="HTML-kntformzot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4429F6">
        <w:rPr>
          <w:rFonts w:ascii="Times New Roman" w:hAnsi="Times New Roman" w:cs="Times New Roman"/>
        </w:rPr>
        <w:t xml:space="preserve"> </w:t>
      </w:r>
      <w:proofErr w:type="spellStart"/>
      <w:r w:rsidR="004429F6">
        <w:rPr>
          <w:rFonts w:ascii="Times New Roman" w:hAnsi="Times New Roman" w:cs="Times New Roman"/>
        </w:rPr>
        <w:t>filled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Mandatory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Attachment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Agreement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be </w:t>
      </w:r>
      <w:proofErr w:type="spellStart"/>
      <w:r>
        <w:rPr>
          <w:rFonts w:ascii="Times New Roman" w:hAnsi="Times New Roman" w:cs="Times New Roman"/>
        </w:rPr>
        <w:t>submitted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429F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</w:t>
      </w:r>
      <w:proofErr w:type="spellEnd"/>
      <w:r>
        <w:rPr>
          <w:rFonts w:ascii="Times New Roman" w:hAnsi="Times New Roman" w:cs="Times New Roman"/>
        </w:rPr>
        <w:t xml:space="preserve"> Erasmus Office </w:t>
      </w:r>
      <w:proofErr w:type="spellStart"/>
      <w:r w:rsidR="004429F6">
        <w:rPr>
          <w:rFonts w:ascii="Times New Roman" w:hAnsi="Times New Roman" w:cs="Times New Roman"/>
        </w:rPr>
        <w:t>through</w:t>
      </w:r>
      <w:proofErr w:type="spellEnd"/>
      <w:r w:rsidR="004429F6">
        <w:rPr>
          <w:rFonts w:ascii="Times New Roman" w:hAnsi="Times New Roman" w:cs="Times New Roman"/>
        </w:rPr>
        <w:t xml:space="preserve"> </w:t>
      </w:r>
      <w:proofErr w:type="spellStart"/>
      <w:r w:rsidR="004429F6">
        <w:rPr>
          <w:rFonts w:ascii="Times New Roman" w:hAnsi="Times New Roman" w:cs="Times New Roman"/>
        </w:rPr>
        <w:t>the</w:t>
      </w:r>
      <w:proofErr w:type="spellEnd"/>
      <w:r w:rsidR="004429F6">
        <w:rPr>
          <w:rFonts w:ascii="Times New Roman" w:hAnsi="Times New Roman" w:cs="Times New Roman"/>
        </w:rPr>
        <w:t xml:space="preserve"> </w:t>
      </w:r>
      <w:proofErr w:type="spellStart"/>
      <w:r w:rsidR="004429F6">
        <w:rPr>
          <w:rFonts w:ascii="Times New Roman" w:hAnsi="Times New Roman" w:cs="Times New Roman"/>
        </w:rPr>
        <w:t>Do</w:t>
      </w:r>
      <w:proofErr w:type="spellEnd"/>
      <w:r w:rsidR="004429F6">
        <w:rPr>
          <w:rFonts w:ascii="Times New Roman" w:hAnsi="Times New Roman" w:cs="Times New Roman"/>
        </w:rPr>
        <w:t xml:space="preserve"> </w:t>
      </w:r>
      <w:proofErr w:type="spellStart"/>
      <w:r w:rsidR="004429F6">
        <w:rPr>
          <w:rFonts w:ascii="Times New Roman" w:hAnsi="Times New Roman" w:cs="Times New Roman"/>
        </w:rPr>
        <w:t>it</w:t>
      </w:r>
      <w:proofErr w:type="spellEnd"/>
      <w:r w:rsidR="004429F6">
        <w:rPr>
          <w:rFonts w:ascii="Times New Roman" w:hAnsi="Times New Roman" w:cs="Times New Roman"/>
        </w:rPr>
        <w:t xml:space="preserve"> online! platform</w:t>
      </w:r>
      <w:r w:rsidR="006F31BB">
        <w:rPr>
          <w:rFonts w:ascii="Times New Roman" w:hAnsi="Times New Roman" w:cs="Times New Roman"/>
        </w:rPr>
        <w:t xml:space="preserve"> </w:t>
      </w:r>
      <w:proofErr w:type="spellStart"/>
      <w:r w:rsidR="006F31BB">
        <w:rPr>
          <w:rFonts w:ascii="Times New Roman" w:hAnsi="Times New Roman" w:cs="Times New Roman"/>
        </w:rPr>
        <w:t>together</w:t>
      </w:r>
      <w:proofErr w:type="spellEnd"/>
      <w:r w:rsidR="006F31BB">
        <w:rPr>
          <w:rFonts w:ascii="Times New Roman" w:hAnsi="Times New Roman" w:cs="Times New Roman"/>
        </w:rPr>
        <w:t xml:space="preserve"> </w:t>
      </w:r>
      <w:proofErr w:type="spellStart"/>
      <w:r w:rsidR="006F31BB">
        <w:rPr>
          <w:rFonts w:ascii="Times New Roman" w:hAnsi="Times New Roman" w:cs="Times New Roman"/>
        </w:rPr>
        <w:t>with</w:t>
      </w:r>
      <w:proofErr w:type="spellEnd"/>
      <w:r w:rsidR="006F31BB">
        <w:rPr>
          <w:rFonts w:ascii="Times New Roman" w:hAnsi="Times New Roman" w:cs="Times New Roman"/>
        </w:rPr>
        <w:t xml:space="preserve"> </w:t>
      </w:r>
      <w:proofErr w:type="spellStart"/>
      <w:r w:rsidR="006F31BB">
        <w:rPr>
          <w:rFonts w:ascii="Times New Roman" w:hAnsi="Times New Roman" w:cs="Times New Roman"/>
        </w:rPr>
        <w:t>the</w:t>
      </w:r>
      <w:proofErr w:type="spellEnd"/>
      <w:r w:rsidR="006F31BB">
        <w:rPr>
          <w:rFonts w:ascii="Times New Roman" w:hAnsi="Times New Roman" w:cs="Times New Roman"/>
        </w:rPr>
        <w:t xml:space="preserve"> </w:t>
      </w:r>
      <w:proofErr w:type="spellStart"/>
      <w:r w:rsidR="006F31BB">
        <w:rPr>
          <w:rFonts w:ascii="Times New Roman" w:hAnsi="Times New Roman" w:cs="Times New Roman"/>
        </w:rPr>
        <w:t>Learning</w:t>
      </w:r>
      <w:proofErr w:type="spellEnd"/>
      <w:r w:rsidR="006F31BB">
        <w:rPr>
          <w:rFonts w:ascii="Times New Roman" w:hAnsi="Times New Roman" w:cs="Times New Roman"/>
        </w:rPr>
        <w:t xml:space="preserve"> </w:t>
      </w:r>
      <w:proofErr w:type="spellStart"/>
      <w:r w:rsidR="006F31BB">
        <w:rPr>
          <w:rFonts w:ascii="Times New Roman" w:hAnsi="Times New Roman" w:cs="Times New Roman"/>
        </w:rPr>
        <w:t>Agreement</w:t>
      </w:r>
      <w:proofErr w:type="spellEnd"/>
      <w:r w:rsidR="006F31BB">
        <w:rPr>
          <w:rFonts w:ascii="Times New Roman" w:hAnsi="Times New Roman" w:cs="Times New Roman"/>
        </w:rPr>
        <w:t xml:space="preserve">. </w:t>
      </w:r>
    </w:p>
    <w:p w14:paraId="12FA2820" w14:textId="2A1CC38E" w:rsidR="004429F6" w:rsidRPr="00B041A1" w:rsidRDefault="004429F6" w:rsidP="00F30ED2">
      <w:pPr>
        <w:pStyle w:val="HTML-kntformzot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case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partner </w:t>
      </w:r>
      <w:proofErr w:type="spellStart"/>
      <w:r>
        <w:rPr>
          <w:rFonts w:ascii="Times New Roman" w:hAnsi="Times New Roman" w:cs="Times New Roman"/>
        </w:rPr>
        <w:t>university’s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subject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worth</w:t>
      </w:r>
      <w:proofErr w:type="spellEnd"/>
      <w:r>
        <w:rPr>
          <w:rFonts w:ascii="Times New Roman" w:hAnsi="Times New Roman" w:cs="Times New Roman"/>
        </w:rPr>
        <w:t xml:space="preserve"> less ECTS </w:t>
      </w:r>
      <w:proofErr w:type="spellStart"/>
      <w:r>
        <w:rPr>
          <w:rFonts w:ascii="Times New Roman" w:hAnsi="Times New Roman" w:cs="Times New Roman"/>
        </w:rPr>
        <w:t>than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BCE </w:t>
      </w:r>
      <w:proofErr w:type="spellStart"/>
      <w:r>
        <w:rPr>
          <w:rFonts w:ascii="Times New Roman" w:hAnsi="Times New Roman" w:cs="Times New Roman"/>
        </w:rPr>
        <w:t>subject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course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leader</w:t>
      </w:r>
      <w:proofErr w:type="spellEnd"/>
      <w:r>
        <w:rPr>
          <w:rFonts w:ascii="Times New Roman" w:hAnsi="Times New Roman" w:cs="Times New Roman"/>
        </w:rPr>
        <w:t xml:space="preserve"> must </w:t>
      </w:r>
      <w:proofErr w:type="spellStart"/>
      <w:r>
        <w:rPr>
          <w:rFonts w:ascii="Times New Roman" w:hAnsi="Times New Roman" w:cs="Times New Roman"/>
        </w:rPr>
        <w:t>approve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>.</w:t>
      </w:r>
    </w:p>
    <w:p w14:paraId="28974A61" w14:textId="77777777" w:rsidR="00F30ED2" w:rsidRPr="0074086B" w:rsidRDefault="00F30ED2" w:rsidP="00F30ED2">
      <w:pPr>
        <w:rPr>
          <w:lang w:val="hu-HU"/>
        </w:rPr>
      </w:pPr>
    </w:p>
    <w:p w14:paraId="4F0D283B" w14:textId="591B4201" w:rsidR="00F30ED2" w:rsidRPr="0074086B" w:rsidRDefault="006F31BB" w:rsidP="00F30ED2">
      <w:pPr>
        <w:rPr>
          <w:b/>
          <w:lang w:val="hu-HU"/>
        </w:rPr>
      </w:pPr>
      <w:proofErr w:type="spellStart"/>
      <w:r>
        <w:rPr>
          <w:b/>
          <w:lang w:val="hu-HU"/>
        </w:rPr>
        <w:t>Student’s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name</w:t>
      </w:r>
      <w:proofErr w:type="spellEnd"/>
      <w:r w:rsidR="00F30ED2" w:rsidRPr="0074086B">
        <w:rPr>
          <w:b/>
          <w:lang w:val="hu-HU"/>
        </w:rPr>
        <w:t>:</w:t>
      </w:r>
    </w:p>
    <w:p w14:paraId="46CD33BA" w14:textId="77777777" w:rsidR="00F30ED2" w:rsidRPr="0074086B" w:rsidRDefault="00F30ED2" w:rsidP="00F30ED2">
      <w:pPr>
        <w:rPr>
          <w:b/>
          <w:lang w:val="hu-HU"/>
        </w:rPr>
      </w:pPr>
    </w:p>
    <w:p w14:paraId="49464DAC" w14:textId="409BF60B" w:rsidR="00F30ED2" w:rsidRPr="0074086B" w:rsidRDefault="00F30ED2" w:rsidP="00F30ED2">
      <w:pPr>
        <w:rPr>
          <w:b/>
          <w:lang w:val="hu-HU"/>
        </w:rPr>
      </w:pPr>
      <w:r w:rsidRPr="0074086B">
        <w:rPr>
          <w:b/>
          <w:lang w:val="hu-HU"/>
        </w:rPr>
        <w:t>NEPTUN-</w:t>
      </w:r>
      <w:proofErr w:type="spellStart"/>
      <w:r w:rsidR="006F31BB">
        <w:rPr>
          <w:b/>
          <w:lang w:val="hu-HU"/>
        </w:rPr>
        <w:t>code</w:t>
      </w:r>
      <w:proofErr w:type="spellEnd"/>
      <w:r w:rsidRPr="0074086B">
        <w:rPr>
          <w:b/>
          <w:lang w:val="hu-HU"/>
        </w:rPr>
        <w:t>:</w:t>
      </w:r>
    </w:p>
    <w:p w14:paraId="291E96ED" w14:textId="77777777" w:rsidR="00F30ED2" w:rsidRPr="0074086B" w:rsidRDefault="00F30ED2" w:rsidP="00F30ED2">
      <w:pPr>
        <w:rPr>
          <w:b/>
          <w:lang w:val="hu-HU"/>
        </w:rPr>
      </w:pPr>
    </w:p>
    <w:p w14:paraId="1590DAF7" w14:textId="1E48FAA9" w:rsidR="00F30ED2" w:rsidRPr="0074086B" w:rsidRDefault="006F31BB" w:rsidP="00F30ED2">
      <w:pPr>
        <w:rPr>
          <w:b/>
          <w:lang w:val="hu-HU"/>
        </w:rPr>
      </w:pPr>
      <w:r>
        <w:rPr>
          <w:b/>
          <w:lang w:val="hu-HU"/>
        </w:rPr>
        <w:t xml:space="preserve">Year of </w:t>
      </w:r>
      <w:proofErr w:type="spellStart"/>
      <w:r>
        <w:rPr>
          <w:b/>
          <w:lang w:val="hu-HU"/>
        </w:rPr>
        <w:t>studies</w:t>
      </w:r>
      <w:proofErr w:type="spellEnd"/>
      <w:r>
        <w:rPr>
          <w:b/>
          <w:lang w:val="hu-HU"/>
        </w:rPr>
        <w:t xml:space="preserve"> in </w:t>
      </w:r>
      <w:proofErr w:type="spellStart"/>
      <w:r>
        <w:rPr>
          <w:b/>
          <w:lang w:val="hu-HU"/>
        </w:rPr>
        <w:t>the</w:t>
      </w:r>
      <w:proofErr w:type="spellEnd"/>
      <w:r>
        <w:rPr>
          <w:b/>
          <w:lang w:val="hu-HU"/>
        </w:rPr>
        <w:t xml:space="preserve"> Corvinus </w:t>
      </w:r>
      <w:proofErr w:type="spellStart"/>
      <w:r>
        <w:rPr>
          <w:b/>
          <w:lang w:val="hu-HU"/>
        </w:rPr>
        <w:t>study</w:t>
      </w:r>
      <w:proofErr w:type="spellEnd"/>
      <w:r>
        <w:rPr>
          <w:b/>
          <w:lang w:val="hu-HU"/>
        </w:rPr>
        <w:t xml:space="preserve"> program</w:t>
      </w:r>
      <w:r w:rsidR="00F30ED2" w:rsidRPr="0074086B">
        <w:rPr>
          <w:b/>
          <w:lang w:val="hu-HU"/>
        </w:rPr>
        <w:t>:</w:t>
      </w:r>
    </w:p>
    <w:p w14:paraId="712CF98A" w14:textId="77777777" w:rsidR="00F30ED2" w:rsidRPr="0074086B" w:rsidRDefault="00F30ED2" w:rsidP="00F30ED2">
      <w:pPr>
        <w:rPr>
          <w:b/>
          <w:lang w:val="hu-HU"/>
        </w:rPr>
      </w:pPr>
    </w:p>
    <w:p w14:paraId="656E0BBB" w14:textId="16FD899D" w:rsidR="00F30ED2" w:rsidRPr="0074086B" w:rsidRDefault="006F31BB" w:rsidP="00F30ED2">
      <w:pPr>
        <w:rPr>
          <w:b/>
          <w:lang w:val="hu-HU"/>
        </w:rPr>
      </w:pPr>
      <w:r>
        <w:rPr>
          <w:b/>
          <w:lang w:val="hu-HU"/>
        </w:rPr>
        <w:t xml:space="preserve">Partner </w:t>
      </w:r>
      <w:proofErr w:type="spellStart"/>
      <w:r>
        <w:rPr>
          <w:b/>
          <w:lang w:val="hu-HU"/>
        </w:rPr>
        <w:t>university</w:t>
      </w:r>
      <w:proofErr w:type="spellEnd"/>
      <w:r w:rsidR="00F30ED2" w:rsidRPr="0074086B">
        <w:rPr>
          <w:b/>
          <w:lang w:val="hu-HU"/>
        </w:rPr>
        <w:t>:</w:t>
      </w:r>
    </w:p>
    <w:p w14:paraId="49C4F4A7" w14:textId="77777777" w:rsidR="00F30ED2" w:rsidRPr="00E52840" w:rsidRDefault="00F30ED2" w:rsidP="00F30ED2">
      <w:pPr>
        <w:jc w:val="center"/>
        <w:rPr>
          <w:lang w:val="hu-HU"/>
        </w:rPr>
      </w:pPr>
    </w:p>
    <w:tbl>
      <w:tblPr>
        <w:tblStyle w:val="Rcsostblzat"/>
        <w:tblW w:w="15446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1134"/>
        <w:gridCol w:w="851"/>
        <w:gridCol w:w="2811"/>
        <w:gridCol w:w="733"/>
        <w:gridCol w:w="2328"/>
        <w:gridCol w:w="3100"/>
        <w:gridCol w:w="1092"/>
      </w:tblGrid>
      <w:tr w:rsidR="00405242" w:rsidRPr="00452B79" w14:paraId="5EBC8AEF" w14:textId="77777777" w:rsidTr="00B47F94">
        <w:tc>
          <w:tcPr>
            <w:tcW w:w="3397" w:type="dxa"/>
            <w:gridSpan w:val="2"/>
          </w:tcPr>
          <w:p w14:paraId="23EA7DD7" w14:textId="14C38A7D" w:rsidR="00405242" w:rsidRPr="007755A6" w:rsidRDefault="006F31BB" w:rsidP="00B47F94">
            <w:pPr>
              <w:jc w:val="center"/>
              <w:rPr>
                <w:b/>
              </w:rPr>
            </w:pPr>
            <w:r>
              <w:rPr>
                <w:b/>
              </w:rPr>
              <w:t>Courses to be taken at the partner university</w:t>
            </w:r>
          </w:p>
          <w:p w14:paraId="75EA6C68" w14:textId="77777777" w:rsidR="00405242" w:rsidRPr="007755A6" w:rsidRDefault="00405242" w:rsidP="00B47F94">
            <w:pPr>
              <w:jc w:val="center"/>
              <w:rPr>
                <w:b/>
              </w:rPr>
            </w:pPr>
          </w:p>
        </w:tc>
        <w:tc>
          <w:tcPr>
            <w:tcW w:w="5529" w:type="dxa"/>
            <w:gridSpan w:val="4"/>
          </w:tcPr>
          <w:p w14:paraId="3D4DC0AD" w14:textId="2D5946DB" w:rsidR="00405242" w:rsidRPr="007755A6" w:rsidRDefault="006F31BB" w:rsidP="00B47F94">
            <w:pPr>
              <w:rPr>
                <w:b/>
              </w:rPr>
            </w:pPr>
            <w:r>
              <w:rPr>
                <w:b/>
              </w:rPr>
              <w:t>The Corvinus core or core elective courses for which equivalency is requested</w:t>
            </w:r>
          </w:p>
        </w:tc>
        <w:tc>
          <w:tcPr>
            <w:tcW w:w="2328" w:type="dxa"/>
            <w:vMerge w:val="restart"/>
          </w:tcPr>
          <w:p w14:paraId="6AE58017" w14:textId="05281758" w:rsidR="00405242" w:rsidRPr="007755A6" w:rsidRDefault="006F31BB" w:rsidP="00B47F94">
            <w:pPr>
              <w:rPr>
                <w:b/>
              </w:rPr>
            </w:pPr>
            <w:r>
              <w:rPr>
                <w:b/>
              </w:rPr>
              <w:t>Course leader</w:t>
            </w:r>
          </w:p>
        </w:tc>
        <w:tc>
          <w:tcPr>
            <w:tcW w:w="3100" w:type="dxa"/>
            <w:vMerge w:val="restart"/>
          </w:tcPr>
          <w:p w14:paraId="016FEAFF" w14:textId="47046A05" w:rsidR="00405242" w:rsidRPr="007755A6" w:rsidRDefault="006F31BB" w:rsidP="00B47F94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Course leader’s name and seal</w:t>
            </w:r>
          </w:p>
        </w:tc>
        <w:tc>
          <w:tcPr>
            <w:tcW w:w="1092" w:type="dxa"/>
            <w:vMerge w:val="restart"/>
          </w:tcPr>
          <w:p w14:paraId="3D96D6D5" w14:textId="2261B3AD" w:rsidR="00405242" w:rsidRPr="006F31BB" w:rsidRDefault="006F31BB" w:rsidP="00B47F94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405242" w:rsidRPr="00452B79" w14:paraId="66C1882B" w14:textId="77777777" w:rsidTr="000F0854">
        <w:tc>
          <w:tcPr>
            <w:tcW w:w="2689" w:type="dxa"/>
          </w:tcPr>
          <w:p w14:paraId="022AEB2A" w14:textId="29388A95" w:rsidR="00405242" w:rsidRPr="00452B79" w:rsidRDefault="006F31BB" w:rsidP="00B47F94">
            <w:r>
              <w:t>Course title</w:t>
            </w:r>
          </w:p>
        </w:tc>
        <w:tc>
          <w:tcPr>
            <w:tcW w:w="708" w:type="dxa"/>
          </w:tcPr>
          <w:p w14:paraId="438C52CB" w14:textId="53F493F1" w:rsidR="00405242" w:rsidRPr="00452B79" w:rsidRDefault="006F31BB" w:rsidP="00B47F94">
            <w:r>
              <w:t>ECTS credit value</w:t>
            </w:r>
          </w:p>
        </w:tc>
        <w:tc>
          <w:tcPr>
            <w:tcW w:w="1134" w:type="dxa"/>
          </w:tcPr>
          <w:p w14:paraId="795119D9" w14:textId="3F2E6661" w:rsidR="00405242" w:rsidRPr="00452B79" w:rsidRDefault="006F31BB" w:rsidP="00B47F94">
            <w:r>
              <w:t>Course code</w:t>
            </w:r>
          </w:p>
        </w:tc>
        <w:tc>
          <w:tcPr>
            <w:tcW w:w="851" w:type="dxa"/>
          </w:tcPr>
          <w:p w14:paraId="3759A473" w14:textId="3C7EA4E2" w:rsidR="00405242" w:rsidRPr="00452B79" w:rsidRDefault="000F0854" w:rsidP="00B47F94">
            <w:r w:rsidRPr="000F0854">
              <w:rPr>
                <w:sz w:val="18"/>
                <w:szCs w:val="18"/>
              </w:rPr>
              <w:t>Course type (core or core elective)</w:t>
            </w:r>
            <w:r w:rsidR="004429F6">
              <w:rPr>
                <w:rStyle w:val="Lbjegyzet-hivatkozs"/>
                <w:sz w:val="18"/>
                <w:szCs w:val="18"/>
              </w:rPr>
              <w:footnoteReference w:id="1"/>
            </w:r>
          </w:p>
        </w:tc>
        <w:tc>
          <w:tcPr>
            <w:tcW w:w="2811" w:type="dxa"/>
          </w:tcPr>
          <w:p w14:paraId="0506AB1E" w14:textId="3A92B9A2" w:rsidR="00405242" w:rsidRPr="00452B79" w:rsidRDefault="000F0854" w:rsidP="00B47F94">
            <w:r>
              <w:t>Course title</w:t>
            </w:r>
          </w:p>
        </w:tc>
        <w:tc>
          <w:tcPr>
            <w:tcW w:w="733" w:type="dxa"/>
          </w:tcPr>
          <w:p w14:paraId="6BDF617B" w14:textId="23B37569" w:rsidR="00405242" w:rsidRPr="00452B79" w:rsidRDefault="000F0854" w:rsidP="00B47F94">
            <w:r>
              <w:t>Corvinus credit value</w:t>
            </w:r>
          </w:p>
        </w:tc>
        <w:tc>
          <w:tcPr>
            <w:tcW w:w="2328" w:type="dxa"/>
            <w:vMerge/>
          </w:tcPr>
          <w:p w14:paraId="73ABA5BD" w14:textId="77777777" w:rsidR="00405242" w:rsidRPr="00452B79" w:rsidRDefault="00405242" w:rsidP="00B47F94"/>
        </w:tc>
        <w:tc>
          <w:tcPr>
            <w:tcW w:w="3100" w:type="dxa"/>
            <w:vMerge/>
          </w:tcPr>
          <w:p w14:paraId="1B023FD2" w14:textId="77777777" w:rsidR="00405242" w:rsidRPr="00452B79" w:rsidRDefault="00405242" w:rsidP="00B47F94"/>
        </w:tc>
        <w:tc>
          <w:tcPr>
            <w:tcW w:w="1092" w:type="dxa"/>
            <w:vMerge/>
          </w:tcPr>
          <w:p w14:paraId="40570E04" w14:textId="77777777" w:rsidR="00405242" w:rsidRPr="00452B79" w:rsidRDefault="00405242" w:rsidP="00B47F94"/>
        </w:tc>
      </w:tr>
      <w:tr w:rsidR="00405242" w14:paraId="0CDC9482" w14:textId="77777777" w:rsidTr="000F0854">
        <w:trPr>
          <w:trHeight w:val="397"/>
        </w:trPr>
        <w:tc>
          <w:tcPr>
            <w:tcW w:w="2689" w:type="dxa"/>
          </w:tcPr>
          <w:p w14:paraId="2991B5DC" w14:textId="5B7EAFAF" w:rsidR="000F0854" w:rsidRDefault="000F0854" w:rsidP="003F2A5E">
            <w:pPr>
              <w:spacing w:line="720" w:lineRule="auto"/>
            </w:pPr>
          </w:p>
        </w:tc>
        <w:tc>
          <w:tcPr>
            <w:tcW w:w="708" w:type="dxa"/>
          </w:tcPr>
          <w:p w14:paraId="55FA8366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134" w:type="dxa"/>
          </w:tcPr>
          <w:p w14:paraId="068FCF07" w14:textId="77777777" w:rsidR="00405242" w:rsidRDefault="00405242" w:rsidP="003F2A5E">
            <w:pPr>
              <w:spacing w:line="720" w:lineRule="auto"/>
            </w:pPr>
          </w:p>
        </w:tc>
        <w:tc>
          <w:tcPr>
            <w:tcW w:w="851" w:type="dxa"/>
          </w:tcPr>
          <w:p w14:paraId="5605F364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811" w:type="dxa"/>
          </w:tcPr>
          <w:p w14:paraId="3D5737D8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33" w:type="dxa"/>
          </w:tcPr>
          <w:p w14:paraId="56061E40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328" w:type="dxa"/>
          </w:tcPr>
          <w:p w14:paraId="43C373B6" w14:textId="77777777" w:rsidR="00405242" w:rsidRDefault="00405242" w:rsidP="003F2A5E">
            <w:pPr>
              <w:spacing w:line="720" w:lineRule="auto"/>
            </w:pPr>
          </w:p>
        </w:tc>
        <w:tc>
          <w:tcPr>
            <w:tcW w:w="3100" w:type="dxa"/>
          </w:tcPr>
          <w:p w14:paraId="3C3AEDA0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092" w:type="dxa"/>
          </w:tcPr>
          <w:p w14:paraId="3BBAEB2B" w14:textId="77777777" w:rsidR="00405242" w:rsidRDefault="00405242" w:rsidP="003F2A5E">
            <w:pPr>
              <w:spacing w:line="720" w:lineRule="auto"/>
            </w:pPr>
          </w:p>
        </w:tc>
      </w:tr>
      <w:tr w:rsidR="00405242" w14:paraId="51DF2FCE" w14:textId="77777777" w:rsidTr="000F0854">
        <w:trPr>
          <w:trHeight w:val="397"/>
        </w:trPr>
        <w:tc>
          <w:tcPr>
            <w:tcW w:w="2689" w:type="dxa"/>
          </w:tcPr>
          <w:p w14:paraId="053A086F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08" w:type="dxa"/>
          </w:tcPr>
          <w:p w14:paraId="1E624F8F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134" w:type="dxa"/>
          </w:tcPr>
          <w:p w14:paraId="3C92F47F" w14:textId="77777777" w:rsidR="00405242" w:rsidRDefault="00405242" w:rsidP="003F2A5E">
            <w:pPr>
              <w:spacing w:line="720" w:lineRule="auto"/>
            </w:pPr>
          </w:p>
        </w:tc>
        <w:tc>
          <w:tcPr>
            <w:tcW w:w="851" w:type="dxa"/>
          </w:tcPr>
          <w:p w14:paraId="6CBA73EA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811" w:type="dxa"/>
          </w:tcPr>
          <w:p w14:paraId="47FDD8A9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33" w:type="dxa"/>
          </w:tcPr>
          <w:p w14:paraId="706DA096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328" w:type="dxa"/>
          </w:tcPr>
          <w:p w14:paraId="38B6887D" w14:textId="77777777" w:rsidR="00405242" w:rsidRDefault="00405242" w:rsidP="003F2A5E">
            <w:pPr>
              <w:spacing w:line="720" w:lineRule="auto"/>
            </w:pPr>
          </w:p>
        </w:tc>
        <w:tc>
          <w:tcPr>
            <w:tcW w:w="3100" w:type="dxa"/>
          </w:tcPr>
          <w:p w14:paraId="4D9EEFC3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092" w:type="dxa"/>
          </w:tcPr>
          <w:p w14:paraId="6560E933" w14:textId="77777777" w:rsidR="00405242" w:rsidRDefault="00405242" w:rsidP="003F2A5E">
            <w:pPr>
              <w:spacing w:line="720" w:lineRule="auto"/>
            </w:pPr>
          </w:p>
        </w:tc>
      </w:tr>
      <w:tr w:rsidR="00405242" w14:paraId="3F53C784" w14:textId="77777777" w:rsidTr="000F0854">
        <w:trPr>
          <w:trHeight w:val="397"/>
        </w:trPr>
        <w:tc>
          <w:tcPr>
            <w:tcW w:w="2689" w:type="dxa"/>
          </w:tcPr>
          <w:p w14:paraId="7A39C959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08" w:type="dxa"/>
          </w:tcPr>
          <w:p w14:paraId="15EE6188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134" w:type="dxa"/>
          </w:tcPr>
          <w:p w14:paraId="75205E2B" w14:textId="77777777" w:rsidR="00405242" w:rsidRDefault="00405242" w:rsidP="003F2A5E">
            <w:pPr>
              <w:spacing w:line="720" w:lineRule="auto"/>
            </w:pPr>
          </w:p>
        </w:tc>
        <w:tc>
          <w:tcPr>
            <w:tcW w:w="851" w:type="dxa"/>
          </w:tcPr>
          <w:p w14:paraId="75C98790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811" w:type="dxa"/>
          </w:tcPr>
          <w:p w14:paraId="4F62878A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33" w:type="dxa"/>
          </w:tcPr>
          <w:p w14:paraId="11F68616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328" w:type="dxa"/>
          </w:tcPr>
          <w:p w14:paraId="3982C260" w14:textId="77777777" w:rsidR="00405242" w:rsidRDefault="00405242" w:rsidP="003F2A5E">
            <w:pPr>
              <w:spacing w:line="720" w:lineRule="auto"/>
            </w:pPr>
          </w:p>
        </w:tc>
        <w:tc>
          <w:tcPr>
            <w:tcW w:w="3100" w:type="dxa"/>
          </w:tcPr>
          <w:p w14:paraId="6867A22E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092" w:type="dxa"/>
          </w:tcPr>
          <w:p w14:paraId="6AC5BF96" w14:textId="77777777" w:rsidR="00405242" w:rsidRDefault="00405242" w:rsidP="003F2A5E">
            <w:pPr>
              <w:spacing w:line="720" w:lineRule="auto"/>
            </w:pPr>
          </w:p>
        </w:tc>
      </w:tr>
      <w:tr w:rsidR="00405242" w14:paraId="0FEF5B44" w14:textId="77777777" w:rsidTr="000F0854">
        <w:trPr>
          <w:trHeight w:val="397"/>
        </w:trPr>
        <w:tc>
          <w:tcPr>
            <w:tcW w:w="2689" w:type="dxa"/>
          </w:tcPr>
          <w:p w14:paraId="0C19EDB2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08" w:type="dxa"/>
          </w:tcPr>
          <w:p w14:paraId="59C077DD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134" w:type="dxa"/>
          </w:tcPr>
          <w:p w14:paraId="47C34DF3" w14:textId="77777777" w:rsidR="00405242" w:rsidRDefault="00405242" w:rsidP="003F2A5E">
            <w:pPr>
              <w:spacing w:line="720" w:lineRule="auto"/>
            </w:pPr>
          </w:p>
        </w:tc>
        <w:tc>
          <w:tcPr>
            <w:tcW w:w="851" w:type="dxa"/>
          </w:tcPr>
          <w:p w14:paraId="2A923600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811" w:type="dxa"/>
          </w:tcPr>
          <w:p w14:paraId="462E65DB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33" w:type="dxa"/>
          </w:tcPr>
          <w:p w14:paraId="7D0663D0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328" w:type="dxa"/>
          </w:tcPr>
          <w:p w14:paraId="793019EC" w14:textId="77777777" w:rsidR="00405242" w:rsidRDefault="00405242" w:rsidP="003F2A5E">
            <w:pPr>
              <w:spacing w:line="720" w:lineRule="auto"/>
            </w:pPr>
          </w:p>
        </w:tc>
        <w:tc>
          <w:tcPr>
            <w:tcW w:w="3100" w:type="dxa"/>
          </w:tcPr>
          <w:p w14:paraId="455F5A36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092" w:type="dxa"/>
          </w:tcPr>
          <w:p w14:paraId="76149D9C" w14:textId="77777777" w:rsidR="00405242" w:rsidRDefault="00405242" w:rsidP="003F2A5E">
            <w:pPr>
              <w:spacing w:line="720" w:lineRule="auto"/>
            </w:pPr>
          </w:p>
        </w:tc>
      </w:tr>
      <w:tr w:rsidR="00405242" w14:paraId="16B1F2DF" w14:textId="77777777" w:rsidTr="000F0854">
        <w:trPr>
          <w:trHeight w:val="397"/>
        </w:trPr>
        <w:tc>
          <w:tcPr>
            <w:tcW w:w="2689" w:type="dxa"/>
          </w:tcPr>
          <w:p w14:paraId="6C8D0143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08" w:type="dxa"/>
          </w:tcPr>
          <w:p w14:paraId="78766511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134" w:type="dxa"/>
          </w:tcPr>
          <w:p w14:paraId="71103595" w14:textId="77777777" w:rsidR="00405242" w:rsidRDefault="00405242" w:rsidP="003F2A5E">
            <w:pPr>
              <w:spacing w:line="720" w:lineRule="auto"/>
            </w:pPr>
          </w:p>
        </w:tc>
        <w:tc>
          <w:tcPr>
            <w:tcW w:w="851" w:type="dxa"/>
          </w:tcPr>
          <w:p w14:paraId="15E49170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811" w:type="dxa"/>
          </w:tcPr>
          <w:p w14:paraId="7CAC3659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33" w:type="dxa"/>
          </w:tcPr>
          <w:p w14:paraId="75ADEB2A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328" w:type="dxa"/>
          </w:tcPr>
          <w:p w14:paraId="2C23ADC2" w14:textId="77777777" w:rsidR="00405242" w:rsidRDefault="00405242" w:rsidP="003F2A5E">
            <w:pPr>
              <w:spacing w:line="720" w:lineRule="auto"/>
            </w:pPr>
          </w:p>
        </w:tc>
        <w:tc>
          <w:tcPr>
            <w:tcW w:w="3100" w:type="dxa"/>
          </w:tcPr>
          <w:p w14:paraId="6FCDBCEC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092" w:type="dxa"/>
          </w:tcPr>
          <w:p w14:paraId="42D59495" w14:textId="77777777" w:rsidR="00405242" w:rsidRDefault="00405242" w:rsidP="003F2A5E">
            <w:pPr>
              <w:spacing w:line="720" w:lineRule="auto"/>
            </w:pPr>
          </w:p>
        </w:tc>
      </w:tr>
    </w:tbl>
    <w:p w14:paraId="1163DE07" w14:textId="77777777" w:rsidR="00F54101" w:rsidRDefault="00F54101"/>
    <w:sectPr w:rsidR="00F54101" w:rsidSect="000F0854">
      <w:pgSz w:w="16840" w:h="11907" w:orient="landscape" w:code="9"/>
      <w:pgMar w:top="720" w:right="720" w:bottom="851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7B08" w14:textId="77777777" w:rsidR="00D641DF" w:rsidRDefault="00D641DF" w:rsidP="00F30ED2">
      <w:r>
        <w:separator/>
      </w:r>
    </w:p>
  </w:endnote>
  <w:endnote w:type="continuationSeparator" w:id="0">
    <w:p w14:paraId="1663326D" w14:textId="77777777" w:rsidR="00D641DF" w:rsidRDefault="00D641DF" w:rsidP="00F3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2897" w14:textId="77777777" w:rsidR="00D641DF" w:rsidRDefault="00D641DF" w:rsidP="00F30ED2">
      <w:r>
        <w:separator/>
      </w:r>
    </w:p>
  </w:footnote>
  <w:footnote w:type="continuationSeparator" w:id="0">
    <w:p w14:paraId="2A2E9FE9" w14:textId="77777777" w:rsidR="00D641DF" w:rsidRDefault="00D641DF" w:rsidP="00F30ED2">
      <w:r>
        <w:continuationSeparator/>
      </w:r>
    </w:p>
  </w:footnote>
  <w:footnote w:id="1">
    <w:p w14:paraId="61883F33" w14:textId="0410107B" w:rsidR="004429F6" w:rsidRPr="004429F6" w:rsidRDefault="004429F6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lang w:val="hu-HU"/>
        </w:rPr>
        <w:t>Core</w:t>
      </w:r>
      <w:proofErr w:type="spellEnd"/>
      <w:r>
        <w:rPr>
          <w:lang w:val="hu-HU"/>
        </w:rPr>
        <w:t>/</w:t>
      </w:r>
      <w:proofErr w:type="spellStart"/>
      <w:r>
        <w:rPr>
          <w:lang w:val="hu-HU"/>
        </w:rPr>
        <w:t>core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elective</w:t>
      </w:r>
      <w:proofErr w:type="spellEnd"/>
      <w:r>
        <w:rPr>
          <w:lang w:val="hu-HU"/>
        </w:rPr>
        <w:t xml:space="preserve"> (C/CE)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D2"/>
    <w:rsid w:val="000957CD"/>
    <w:rsid w:val="000F0048"/>
    <w:rsid w:val="000F0854"/>
    <w:rsid w:val="00104026"/>
    <w:rsid w:val="00164884"/>
    <w:rsid w:val="001B37B7"/>
    <w:rsid w:val="002351A2"/>
    <w:rsid w:val="003F2A5E"/>
    <w:rsid w:val="00405242"/>
    <w:rsid w:val="004429F6"/>
    <w:rsid w:val="005B455B"/>
    <w:rsid w:val="00680496"/>
    <w:rsid w:val="006F31BB"/>
    <w:rsid w:val="00726B76"/>
    <w:rsid w:val="00964032"/>
    <w:rsid w:val="00B11153"/>
    <w:rsid w:val="00B82029"/>
    <w:rsid w:val="00CA09AE"/>
    <w:rsid w:val="00D025EE"/>
    <w:rsid w:val="00D641DF"/>
    <w:rsid w:val="00E65417"/>
    <w:rsid w:val="00F210F3"/>
    <w:rsid w:val="00F30ED2"/>
    <w:rsid w:val="00F54101"/>
    <w:rsid w:val="00F90054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78DF"/>
  <w15:chartTrackingRefBased/>
  <w15:docId w15:val="{3AC89E08-28FB-4B6A-B35F-CDCAFA71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u-HU"/>
    </w:rPr>
  </w:style>
  <w:style w:type="paragraph" w:styleId="Cmsor1">
    <w:name w:val="heading 1"/>
    <w:basedOn w:val="Norml"/>
    <w:next w:val="Norml"/>
    <w:link w:val="Cmsor1Char"/>
    <w:qFormat/>
    <w:rsid w:val="00F30ED2"/>
    <w:pPr>
      <w:keepNext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30ED2"/>
    <w:rPr>
      <w:rFonts w:ascii="Times New Roman" w:eastAsia="Times New Roman" w:hAnsi="Times New Roman" w:cs="Times New Roman"/>
      <w:sz w:val="28"/>
      <w:szCs w:val="20"/>
      <w:lang w:val="en-AU"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F30ED2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30ED2"/>
    <w:rPr>
      <w:rFonts w:ascii="Times New Roman" w:eastAsia="Times New Roman" w:hAnsi="Times New Roman" w:cs="Times New Roman"/>
      <w:sz w:val="20"/>
      <w:szCs w:val="20"/>
      <w:lang w:val="en-AU" w:eastAsia="hu-HU"/>
    </w:rPr>
  </w:style>
  <w:style w:type="character" w:styleId="Lbjegyzet-hivatkozs">
    <w:name w:val="footnote reference"/>
    <w:uiPriority w:val="99"/>
    <w:semiHidden/>
    <w:rsid w:val="00F30ED2"/>
    <w:rPr>
      <w:vertAlign w:val="superscript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F30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30ED2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F31B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F3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738A-81EE-4E53-B4C1-AAFAD082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Aliz</dc:creator>
  <cp:keywords/>
  <dc:description/>
  <cp:lastModifiedBy>Hubai Krisztina</cp:lastModifiedBy>
  <cp:revision>3</cp:revision>
  <dcterms:created xsi:type="dcterms:W3CDTF">2023-09-05T13:25:00Z</dcterms:created>
  <dcterms:modified xsi:type="dcterms:W3CDTF">2024-05-21T13:09:00Z</dcterms:modified>
</cp:coreProperties>
</file>