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2296" w14:textId="77777777" w:rsidR="00894451" w:rsidRDefault="00894451" w:rsidP="00176DEC">
      <w:pPr>
        <w:widowControl/>
        <w:jc w:val="center"/>
        <w:rPr>
          <w:rFonts w:cs="TTE27D02F8t00"/>
          <w:b/>
          <w:color w:val="000000"/>
          <w:sz w:val="22"/>
          <w:szCs w:val="22"/>
        </w:rPr>
      </w:pPr>
      <w:bookmarkStart w:id="0" w:name="_GoBack"/>
      <w:bookmarkEnd w:id="0"/>
    </w:p>
    <w:p w14:paraId="458B9C93" w14:textId="77777777" w:rsidR="00894451" w:rsidRDefault="00894451" w:rsidP="00176DEC">
      <w:pPr>
        <w:widowControl/>
        <w:jc w:val="center"/>
        <w:rPr>
          <w:rFonts w:cs="TTE27D02F8t00"/>
          <w:b/>
          <w:color w:val="000000"/>
          <w:sz w:val="22"/>
          <w:szCs w:val="22"/>
        </w:rPr>
      </w:pPr>
    </w:p>
    <w:p w14:paraId="18028334" w14:textId="77777777" w:rsidR="00DE1A0C" w:rsidRPr="00B579F4" w:rsidRDefault="00DE1A0C" w:rsidP="00176DEC">
      <w:pPr>
        <w:widowControl/>
        <w:jc w:val="center"/>
        <w:rPr>
          <w:rFonts w:cs="TTE27D02F8t00"/>
          <w:b/>
          <w:color w:val="000000"/>
          <w:sz w:val="22"/>
          <w:szCs w:val="22"/>
        </w:rPr>
      </w:pPr>
      <w:r>
        <w:rPr>
          <w:rFonts w:cs="TTE27D02F8t00"/>
          <w:b/>
          <w:color w:val="000000"/>
          <w:sz w:val="22"/>
          <w:szCs w:val="22"/>
        </w:rPr>
        <w:t>I</w:t>
      </w:r>
      <w:r w:rsidRPr="00B579F4">
        <w:rPr>
          <w:rFonts w:cs="TTE27D02F8t00"/>
          <w:b/>
          <w:color w:val="000000"/>
          <w:sz w:val="22"/>
          <w:szCs w:val="22"/>
        </w:rPr>
        <w:t>I. számú melléklet</w:t>
      </w:r>
    </w:p>
    <w:p w14:paraId="33702687" w14:textId="77777777" w:rsidR="00DE1A0C" w:rsidRDefault="00DE1A0C" w:rsidP="00DE1A0C">
      <w:pPr>
        <w:widowControl/>
        <w:jc w:val="center"/>
        <w:rPr>
          <w:rFonts w:cs="Times-Bold"/>
          <w:b/>
          <w:bCs/>
          <w:color w:val="000000"/>
          <w:sz w:val="22"/>
          <w:szCs w:val="22"/>
        </w:rPr>
      </w:pPr>
    </w:p>
    <w:p w14:paraId="7082CB34" w14:textId="6E9255D5" w:rsidR="00DE1A0C" w:rsidRDefault="00DE1A0C" w:rsidP="00176DEC">
      <w:pPr>
        <w:widowControl/>
        <w:jc w:val="center"/>
        <w:rPr>
          <w:rFonts w:cs="Times-Bold"/>
          <w:b/>
          <w:bCs/>
          <w:color w:val="000000"/>
          <w:sz w:val="22"/>
          <w:szCs w:val="22"/>
        </w:rPr>
      </w:pPr>
      <w:r w:rsidRPr="00B579F4">
        <w:rPr>
          <w:rFonts w:cs="Times-Bold"/>
          <w:b/>
          <w:bCs/>
          <w:color w:val="000000"/>
          <w:sz w:val="22"/>
          <w:szCs w:val="22"/>
        </w:rPr>
        <w:t>NYILATKOZAT</w:t>
      </w:r>
      <w:r>
        <w:rPr>
          <w:rFonts w:cs="Times-Bold"/>
          <w:b/>
          <w:bCs/>
          <w:color w:val="000000"/>
          <w:sz w:val="22"/>
          <w:szCs w:val="22"/>
        </w:rPr>
        <w:t xml:space="preserve"> A SZAKDOLGOZAT NYILVÁNOSSÁGÁRÓL</w:t>
      </w:r>
    </w:p>
    <w:p w14:paraId="64BA72A3" w14:textId="77777777" w:rsidR="00DE1A0C" w:rsidRDefault="00DE1A0C" w:rsidP="00DE1A0C">
      <w:pPr>
        <w:widowControl/>
        <w:spacing w:line="360" w:lineRule="auto"/>
        <w:rPr>
          <w:rFonts w:cs="Times-Bold"/>
          <w:b/>
          <w:bCs/>
          <w:color w:val="000000"/>
          <w:sz w:val="22"/>
          <w:szCs w:val="22"/>
        </w:rPr>
      </w:pPr>
    </w:p>
    <w:p w14:paraId="1F637514" w14:textId="77777777" w:rsidR="00F4661B" w:rsidRDefault="00F4661B" w:rsidP="00DE1A0C">
      <w:pPr>
        <w:widowControl/>
        <w:spacing w:line="360" w:lineRule="auto"/>
        <w:rPr>
          <w:rFonts w:cs="Times-Bold"/>
          <w:b/>
          <w:bCs/>
          <w:color w:val="000000"/>
        </w:rPr>
      </w:pPr>
    </w:p>
    <w:p w14:paraId="5FCCD505" w14:textId="6764C196" w:rsidR="00DE1A0C" w:rsidRPr="00B579F4" w:rsidRDefault="00DE1A0C" w:rsidP="00DE1A0C">
      <w:pPr>
        <w:widowControl/>
        <w:spacing w:line="360" w:lineRule="auto"/>
        <w:rPr>
          <w:rFonts w:cs="Times-Roman"/>
          <w:color w:val="000000"/>
        </w:rPr>
      </w:pPr>
      <w:r w:rsidRPr="00B579F4">
        <w:rPr>
          <w:rFonts w:cs="Times-Bold"/>
          <w:b/>
          <w:bCs/>
          <w:color w:val="000000"/>
        </w:rPr>
        <w:t xml:space="preserve">Név </w:t>
      </w:r>
      <w:r w:rsidRPr="00176DEC">
        <w:rPr>
          <w:rFonts w:cs="Times-Roman"/>
          <w:color w:val="000000"/>
          <w:sz w:val="20"/>
        </w:rPr>
        <w:t>(nyomtatott bet</w:t>
      </w:r>
      <w:r w:rsidRPr="00176DEC">
        <w:rPr>
          <w:rFonts w:cs="TTE1BF5C98t00"/>
          <w:color w:val="000000"/>
          <w:sz w:val="20"/>
        </w:rPr>
        <w:t>ű</w:t>
      </w:r>
      <w:r w:rsidRPr="00176DEC">
        <w:rPr>
          <w:rFonts w:cs="Times-Roman"/>
          <w:color w:val="000000"/>
          <w:sz w:val="20"/>
        </w:rPr>
        <w:t>vel)</w:t>
      </w:r>
      <w:r w:rsidRPr="00B579F4">
        <w:rPr>
          <w:rFonts w:cs="Times-Roman"/>
          <w:color w:val="000000"/>
        </w:rPr>
        <w:t>:</w:t>
      </w:r>
      <w:r w:rsidR="00176DEC">
        <w:rPr>
          <w:rFonts w:cs="Times-Roman"/>
          <w:color w:val="000000"/>
        </w:rPr>
        <w:t>_________________________________________________________________</w:t>
      </w:r>
    </w:p>
    <w:p w14:paraId="5014F9AE" w14:textId="77777777" w:rsidR="00DE1A0C" w:rsidRPr="00B579F4" w:rsidRDefault="00176DEC" w:rsidP="00176DEC">
      <w:pPr>
        <w:widowControl/>
        <w:spacing w:line="360" w:lineRule="auto"/>
        <w:rPr>
          <w:rFonts w:cs="Times-Bold"/>
          <w:b/>
          <w:bCs/>
          <w:color w:val="000000"/>
        </w:rPr>
      </w:pPr>
      <w:r w:rsidRPr="00176DEC">
        <w:rPr>
          <w:rFonts w:cs="Times-Bold"/>
          <w:b/>
          <w:bCs/>
          <w:color w:val="000000"/>
        </w:rPr>
        <w:t>Szak neve</w:t>
      </w:r>
      <w:r>
        <w:rPr>
          <w:rFonts w:cs="Times-Bold"/>
          <w:bCs/>
          <w:color w:val="000000"/>
        </w:rPr>
        <w:t xml:space="preserve"> </w:t>
      </w:r>
      <w:r w:rsidRPr="00176DEC">
        <w:rPr>
          <w:rFonts w:cs="Times-Bold"/>
          <w:bCs/>
          <w:color w:val="000000"/>
          <w:sz w:val="20"/>
        </w:rPr>
        <w:t>(amelyen a jelenlegi Szakdolgozatát megírta):</w:t>
      </w:r>
      <w:r>
        <w:rPr>
          <w:rFonts w:cs="Times-Bold"/>
          <w:bCs/>
          <w:color w:val="000000"/>
          <w:sz w:val="20"/>
        </w:rPr>
        <w:t>___________________________________________________</w:t>
      </w:r>
    </w:p>
    <w:p w14:paraId="4FBB7262" w14:textId="77777777" w:rsidR="00176DEC" w:rsidRDefault="00176DEC" w:rsidP="00176DEC">
      <w:pPr>
        <w:widowControl/>
        <w:spacing w:line="360" w:lineRule="auto"/>
        <w:jc w:val="both"/>
        <w:rPr>
          <w:rFonts w:cs="Times-Roman"/>
          <w:color w:val="000000"/>
        </w:rPr>
      </w:pPr>
    </w:p>
    <w:p w14:paraId="65200233" w14:textId="0A9FC60E" w:rsidR="00DE1A0C" w:rsidRPr="00B579F4" w:rsidRDefault="00FC3DFE" w:rsidP="00176DEC">
      <w:pPr>
        <w:widowControl/>
        <w:spacing w:line="360" w:lineRule="auto"/>
        <w:jc w:val="both"/>
        <w:rPr>
          <w:rFonts w:cs="Times-Roman"/>
          <w:color w:val="000000"/>
        </w:rPr>
      </w:pPr>
      <w:r>
        <w:rPr>
          <w:rFonts w:cs="Times-Roman"/>
          <w:color w:val="000000"/>
        </w:rPr>
        <w:t>Szakd</w:t>
      </w:r>
      <w:r w:rsidR="00DE1A0C" w:rsidRPr="00B579F4">
        <w:rPr>
          <w:rFonts w:cs="Times-Roman"/>
          <w:color w:val="000000"/>
        </w:rPr>
        <w:t>olgozatom elektronikus változatának (</w:t>
      </w:r>
      <w:proofErr w:type="spellStart"/>
      <w:r w:rsidR="00DE1A0C" w:rsidRPr="00B579F4">
        <w:rPr>
          <w:rFonts w:cs="Times-Roman"/>
          <w:color w:val="000000"/>
        </w:rPr>
        <w:t>pdf</w:t>
      </w:r>
      <w:proofErr w:type="spellEnd"/>
      <w:r w:rsidR="00DE1A0C" w:rsidRPr="00B579F4">
        <w:rPr>
          <w:rFonts w:cs="Times-Roman"/>
          <w:color w:val="000000"/>
        </w:rPr>
        <w:t xml:space="preserve"> </w:t>
      </w:r>
      <w:proofErr w:type="gramStart"/>
      <w:r w:rsidR="00DE1A0C" w:rsidRPr="00B579F4">
        <w:rPr>
          <w:rFonts w:cs="Times-Roman"/>
          <w:color w:val="000000"/>
        </w:rPr>
        <w:t>dokumentum</w:t>
      </w:r>
      <w:proofErr w:type="gramEnd"/>
      <w:r>
        <w:rPr>
          <w:rFonts w:cs="Times-Roman"/>
          <w:color w:val="000000"/>
        </w:rPr>
        <w:t>)</w:t>
      </w:r>
      <w:r w:rsidR="00DE1A0C" w:rsidRPr="00B579F4">
        <w:rPr>
          <w:rFonts w:cs="Times-Roman"/>
          <w:color w:val="000000"/>
        </w:rPr>
        <w:t xml:space="preserve">, </w:t>
      </w:r>
      <w:r>
        <w:t>nyilvánosságra hozatalához az alábbiak szerint járulok hozzá.</w:t>
      </w:r>
    </w:p>
    <w:p w14:paraId="18014E40" w14:textId="77777777" w:rsidR="00DE1A0C" w:rsidRPr="00B579F4" w:rsidRDefault="00DE1A0C" w:rsidP="00DE1A0C">
      <w:pPr>
        <w:widowControl/>
        <w:spacing w:line="360" w:lineRule="auto"/>
        <w:rPr>
          <w:rFonts w:cs="TTE1BF5C98t00"/>
          <w:color w:val="000000"/>
        </w:rPr>
      </w:pPr>
    </w:p>
    <w:p w14:paraId="05239A10" w14:textId="77777777" w:rsidR="00DE1A0C" w:rsidRPr="00B579F4" w:rsidRDefault="00DE1A0C" w:rsidP="00DE1A0C">
      <w:pPr>
        <w:widowControl/>
        <w:spacing w:line="360" w:lineRule="auto"/>
        <w:rPr>
          <w:rFonts w:cs="Times-Bold"/>
          <w:b/>
          <w:bCs/>
          <w:color w:val="000000"/>
        </w:rPr>
      </w:pPr>
      <w:r w:rsidRPr="00B579F4">
        <w:rPr>
          <w:rFonts w:cs="Times-Bold"/>
          <w:b/>
          <w:bCs/>
          <w:color w:val="000000"/>
        </w:rPr>
        <w:t>TELJES NYILVÁNOSSÁGGAL</w:t>
      </w:r>
    </w:p>
    <w:p w14:paraId="41D9FCC1" w14:textId="77777777" w:rsidR="00DE1A0C" w:rsidRPr="00B579F4" w:rsidRDefault="00DE1A0C" w:rsidP="00DE1A0C">
      <w:pPr>
        <w:widowControl/>
        <w:spacing w:line="360" w:lineRule="auto"/>
        <w:jc w:val="both"/>
        <w:rPr>
          <w:rFonts w:cs="Times-Roman"/>
          <w:color w:val="000000"/>
        </w:rPr>
      </w:pPr>
      <w:r w:rsidRPr="00B579F4">
        <w:rPr>
          <w:rFonts w:cs="Times-Roman"/>
          <w:color w:val="000000"/>
        </w:rPr>
        <w:t>A könyvtári honlapon keresztül elérhet</w:t>
      </w:r>
      <w:r>
        <w:rPr>
          <w:rFonts w:cs="TTE1BF5C98t00"/>
          <w:color w:val="000000"/>
        </w:rPr>
        <w:t>ő</w:t>
      </w:r>
      <w:r w:rsidRPr="00B579F4">
        <w:rPr>
          <w:rFonts w:cs="TTE1BF5C98t00"/>
          <w:color w:val="000000"/>
        </w:rPr>
        <w:t xml:space="preserve"> </w:t>
      </w:r>
      <w:r w:rsidRPr="00B579F4">
        <w:rPr>
          <w:rFonts w:cs="Times-Roman"/>
          <w:color w:val="000000"/>
        </w:rPr>
        <w:t>a Szakdolgozatok/TDK adatbázisban (</w:t>
      </w:r>
      <w:r w:rsidRPr="00B579F4">
        <w:rPr>
          <w:rFonts w:cs="Times-Roman"/>
          <w:color w:val="0000FF"/>
        </w:rPr>
        <w:t>http://szd.lib.uni-corvinus.hu/</w:t>
      </w:r>
      <w:r w:rsidRPr="00B579F4">
        <w:rPr>
          <w:rFonts w:cs="Times-Roman"/>
          <w:color w:val="000000"/>
        </w:rPr>
        <w:t>), a világháló bármely pontjáról hozzáférhet</w:t>
      </w:r>
      <w:r w:rsidRPr="00B579F4">
        <w:rPr>
          <w:rFonts w:cs="TTE1BF5C98t00"/>
          <w:color w:val="000000"/>
        </w:rPr>
        <w:t>ő</w:t>
      </w:r>
      <w:r w:rsidRPr="00B579F4">
        <w:rPr>
          <w:rFonts w:cs="Times-Roman"/>
          <w:color w:val="000000"/>
        </w:rPr>
        <w:t>, fentebb jellemzett pdf dokumentum formájában.</w:t>
      </w:r>
    </w:p>
    <w:p w14:paraId="62C240A4" w14:textId="77777777" w:rsidR="00DE1A0C" w:rsidRPr="00B579F4" w:rsidRDefault="00DE1A0C" w:rsidP="00DE1A0C">
      <w:pPr>
        <w:widowControl/>
        <w:spacing w:line="360" w:lineRule="auto"/>
        <w:rPr>
          <w:rFonts w:cs="Times-Roman"/>
          <w:color w:val="000000"/>
        </w:rPr>
      </w:pPr>
    </w:p>
    <w:p w14:paraId="5136CD30" w14:textId="77777777" w:rsidR="00DE1A0C" w:rsidRPr="00B579F4" w:rsidRDefault="00DE1A0C" w:rsidP="00DE1A0C">
      <w:pPr>
        <w:widowControl/>
        <w:spacing w:line="360" w:lineRule="auto"/>
        <w:rPr>
          <w:rFonts w:cs="Times-Bold"/>
          <w:b/>
          <w:bCs/>
          <w:color w:val="000000"/>
        </w:rPr>
      </w:pPr>
      <w:r w:rsidRPr="00B579F4">
        <w:rPr>
          <w:rFonts w:cs="Times-Bold"/>
          <w:b/>
          <w:bCs/>
          <w:color w:val="000000"/>
        </w:rPr>
        <w:t>KORLÁTOZOTT NYILVÁNOSSÁGGAL</w:t>
      </w:r>
    </w:p>
    <w:p w14:paraId="3E6A7CB6" w14:textId="6780AA85" w:rsidR="00DE1A0C" w:rsidRPr="00B579F4" w:rsidRDefault="00DE1A0C" w:rsidP="00DE1A0C">
      <w:pPr>
        <w:widowControl/>
        <w:spacing w:line="360" w:lineRule="auto"/>
        <w:jc w:val="both"/>
        <w:rPr>
          <w:rFonts w:cs="Times-Roman"/>
          <w:color w:val="000000"/>
        </w:rPr>
      </w:pPr>
      <w:r w:rsidRPr="00B579F4">
        <w:rPr>
          <w:rFonts w:cs="Times-Roman"/>
          <w:color w:val="000000"/>
        </w:rPr>
        <w:t>A könyvtári honlapon keresztül elérhet</w:t>
      </w:r>
      <w:r>
        <w:rPr>
          <w:rFonts w:cs="TTE1BF5C98t00"/>
          <w:color w:val="000000"/>
        </w:rPr>
        <w:t>ő</w:t>
      </w:r>
      <w:r w:rsidRPr="00B579F4">
        <w:rPr>
          <w:rFonts w:cs="TTE1BF5C98t00"/>
          <w:color w:val="000000"/>
        </w:rPr>
        <w:t xml:space="preserve"> </w:t>
      </w:r>
      <w:r w:rsidRPr="00B579F4">
        <w:rPr>
          <w:rFonts w:cs="Times-Roman"/>
          <w:color w:val="000000"/>
        </w:rPr>
        <w:t>a Szakdolgozatok/TDK adatbázisban (</w:t>
      </w:r>
      <w:r w:rsidRPr="00B579F4">
        <w:rPr>
          <w:rFonts w:cs="Times-Roman"/>
          <w:color w:val="0000FF"/>
        </w:rPr>
        <w:t>http://szd.lib.uni-corvinus.hu/</w:t>
      </w:r>
      <w:r w:rsidRPr="00B579F4">
        <w:rPr>
          <w:rFonts w:cs="Times-Roman"/>
          <w:color w:val="000000"/>
        </w:rPr>
        <w:t xml:space="preserve">), a kizárólag a Budapesti Corvinus Egyetem </w:t>
      </w:r>
      <w:r w:rsidR="00FC3DFE">
        <w:rPr>
          <w:rFonts w:cs="Times-Roman"/>
          <w:color w:val="000000"/>
        </w:rPr>
        <w:t>Könyvtárából és internethálózatáról</w:t>
      </w:r>
      <w:r w:rsidR="00FC3DFE" w:rsidRPr="00B579F4">
        <w:rPr>
          <w:rFonts w:cs="Times-Roman"/>
          <w:color w:val="000000"/>
        </w:rPr>
        <w:t xml:space="preserve"> </w:t>
      </w:r>
      <w:r w:rsidRPr="00B579F4">
        <w:rPr>
          <w:rFonts w:cs="Times-Roman"/>
          <w:color w:val="000000"/>
        </w:rPr>
        <w:t>hozzáférhet</w:t>
      </w:r>
      <w:r w:rsidRPr="00B579F4">
        <w:rPr>
          <w:rFonts w:cs="TTE1BF5C98t00"/>
          <w:color w:val="000000"/>
        </w:rPr>
        <w:t>ő</w:t>
      </w:r>
      <w:r w:rsidRPr="00B579F4">
        <w:rPr>
          <w:rFonts w:cs="Times-Roman"/>
          <w:color w:val="000000"/>
        </w:rPr>
        <w:t xml:space="preserve">, fentebb jellemzett pdf </w:t>
      </w:r>
      <w:proofErr w:type="gramStart"/>
      <w:r w:rsidRPr="00B579F4">
        <w:rPr>
          <w:rFonts w:cs="Times-Roman"/>
          <w:color w:val="000000"/>
        </w:rPr>
        <w:t>dokumentum</w:t>
      </w:r>
      <w:proofErr w:type="gramEnd"/>
      <w:r w:rsidRPr="00B579F4">
        <w:rPr>
          <w:rFonts w:cs="Times-Roman"/>
          <w:color w:val="000000"/>
        </w:rPr>
        <w:t xml:space="preserve"> formájában.</w:t>
      </w:r>
    </w:p>
    <w:p w14:paraId="163F1688" w14:textId="77777777" w:rsidR="00DE1A0C" w:rsidRPr="00B579F4" w:rsidRDefault="00DE1A0C" w:rsidP="00DE1A0C">
      <w:pPr>
        <w:widowControl/>
        <w:spacing w:line="360" w:lineRule="auto"/>
        <w:rPr>
          <w:rFonts w:cs="Times-Roman"/>
          <w:color w:val="000000"/>
        </w:rPr>
      </w:pPr>
    </w:p>
    <w:p w14:paraId="0D500CAB" w14:textId="62BB4371" w:rsidR="00DE1A0C" w:rsidRPr="00B579F4" w:rsidRDefault="00DE1A0C" w:rsidP="00DE1A0C">
      <w:pPr>
        <w:widowControl/>
        <w:spacing w:line="360" w:lineRule="auto"/>
        <w:rPr>
          <w:rFonts w:cs="Times-Bold"/>
          <w:b/>
          <w:bCs/>
          <w:color w:val="000000"/>
        </w:rPr>
      </w:pPr>
      <w:r w:rsidRPr="00B579F4">
        <w:rPr>
          <w:rFonts w:cs="Times-Bold"/>
          <w:b/>
          <w:bCs/>
          <w:color w:val="000000"/>
        </w:rPr>
        <w:t>NEM NYILVÁNOS</w:t>
      </w:r>
      <w:r w:rsidR="00FC3DFE">
        <w:rPr>
          <w:rFonts w:cs="Times-Bold"/>
          <w:b/>
          <w:bCs/>
          <w:color w:val="000000"/>
        </w:rPr>
        <w:t xml:space="preserve"> (</w:t>
      </w:r>
      <w:r w:rsidR="00FC3DFE">
        <w:rPr>
          <w:rFonts w:cs="Calibri"/>
        </w:rPr>
        <w:t>Ezt</w:t>
      </w:r>
      <w:r w:rsidR="00FC3DFE" w:rsidRPr="00EE4720">
        <w:rPr>
          <w:rFonts w:cs="Calibri"/>
        </w:rPr>
        <w:t xml:space="preserve"> a nyilatkozat</w:t>
      </w:r>
      <w:r w:rsidR="00FC3DFE">
        <w:rPr>
          <w:rFonts w:cs="Calibri"/>
        </w:rPr>
        <w:t xml:space="preserve">ot </w:t>
      </w:r>
      <w:r w:rsidR="00FC3DFE" w:rsidRPr="00EE4720">
        <w:rPr>
          <w:rFonts w:eastAsia="Calibri" w:cs="Calibri"/>
          <w:lang w:eastAsia="en-US"/>
        </w:rPr>
        <w:t>csak azon hallgatóknak van lehetősége</w:t>
      </w:r>
      <w:r w:rsidR="00FC3DFE">
        <w:rPr>
          <w:rFonts w:eastAsia="Calibri" w:cs="Calibri"/>
          <w:lang w:eastAsia="en-US"/>
        </w:rPr>
        <w:t xml:space="preserve"> megtenni</w:t>
      </w:r>
      <w:r w:rsidR="00FC3DFE" w:rsidRPr="00EE4720">
        <w:rPr>
          <w:rFonts w:eastAsia="Calibri" w:cs="Calibri"/>
          <w:lang w:eastAsia="en-US"/>
        </w:rPr>
        <w:t>, akik 2019 szeptembere előtt kezdték el szakdolgozatuk írását.</w:t>
      </w:r>
      <w:r w:rsidR="00FC3DFE">
        <w:rPr>
          <w:rFonts w:eastAsia="Calibri" w:cs="Calibri"/>
          <w:lang w:eastAsia="en-US"/>
        </w:rPr>
        <w:t>)</w:t>
      </w:r>
    </w:p>
    <w:p w14:paraId="5302A482" w14:textId="4E1A8D01" w:rsidR="00DE1A0C" w:rsidRPr="00B579F4" w:rsidRDefault="00DE1A0C" w:rsidP="00DE1A0C">
      <w:pPr>
        <w:widowControl/>
        <w:spacing w:line="360" w:lineRule="auto"/>
        <w:jc w:val="both"/>
        <w:rPr>
          <w:rFonts w:cs="Times-Roman"/>
          <w:color w:val="000000"/>
        </w:rPr>
      </w:pPr>
      <w:r w:rsidRPr="00B579F4">
        <w:rPr>
          <w:rFonts w:cs="Times-Roman"/>
          <w:color w:val="000000"/>
        </w:rPr>
        <w:t xml:space="preserve">A dolgozat a </w:t>
      </w:r>
      <w:r w:rsidR="0091680C">
        <w:rPr>
          <w:rFonts w:cs="Times-Roman"/>
          <w:color w:val="000000"/>
        </w:rPr>
        <w:t>Corvinus Egyetemi</w:t>
      </w:r>
      <w:r w:rsidRPr="00B579F4">
        <w:rPr>
          <w:rFonts w:cs="Times-Roman"/>
          <w:color w:val="000000"/>
        </w:rPr>
        <w:t xml:space="preserve"> Könyvtárának nyilvántartásában semmilyen formában</w:t>
      </w:r>
      <w:r>
        <w:rPr>
          <w:rFonts w:cs="Times-Roman"/>
          <w:color w:val="000000"/>
        </w:rPr>
        <w:t xml:space="preserve"> </w:t>
      </w:r>
      <w:r w:rsidRPr="00B579F4">
        <w:rPr>
          <w:rFonts w:cs="Times-Roman"/>
          <w:color w:val="000000"/>
        </w:rPr>
        <w:t>(bibliográfiai leírás vagy teljes szöveges változat) nem szerepel.</w:t>
      </w:r>
    </w:p>
    <w:p w14:paraId="276DE565" w14:textId="77777777" w:rsidR="00DE1A0C" w:rsidRDefault="00DE1A0C" w:rsidP="00DE1A0C">
      <w:pPr>
        <w:widowControl/>
        <w:spacing w:line="360" w:lineRule="auto"/>
        <w:rPr>
          <w:rFonts w:cs="Times-Roman"/>
          <w:color w:val="000000"/>
        </w:rPr>
      </w:pPr>
    </w:p>
    <w:p w14:paraId="3E06292F" w14:textId="77777777" w:rsidR="00176DEC" w:rsidRDefault="00176DEC" w:rsidP="00DE1A0C">
      <w:pPr>
        <w:widowControl/>
        <w:spacing w:line="360" w:lineRule="auto"/>
        <w:rPr>
          <w:rFonts w:cs="Times-Roman"/>
          <w:color w:val="000000"/>
        </w:rPr>
      </w:pPr>
    </w:p>
    <w:p w14:paraId="0D66D395" w14:textId="77777777" w:rsidR="00DE1A0C" w:rsidRPr="00176DEC" w:rsidRDefault="00176DEC" w:rsidP="00176DEC">
      <w:pPr>
        <w:widowControl/>
        <w:spacing w:line="360" w:lineRule="auto"/>
        <w:rPr>
          <w:rFonts w:cs="Times-Roman"/>
          <w:color w:val="000000"/>
        </w:rPr>
      </w:pPr>
      <w:r>
        <w:rPr>
          <w:rFonts w:cs="Times-Roman"/>
          <w:color w:val="000000"/>
        </w:rPr>
        <w:t>Budapest, ……………………………………                            __________________________________</w:t>
      </w:r>
      <w:r>
        <w:rPr>
          <w:rFonts w:cs="Times-Roman"/>
          <w:color w:val="000000"/>
        </w:rPr>
        <w:br/>
        <w:t xml:space="preserve">                                                                                                           </w:t>
      </w:r>
      <w:r w:rsidR="00DE1A0C" w:rsidRPr="00B579F4">
        <w:rPr>
          <w:rFonts w:cs="Times-Roman"/>
          <w:color w:val="000000"/>
        </w:rPr>
        <w:t xml:space="preserve"> </w:t>
      </w:r>
      <w:r>
        <w:rPr>
          <w:rFonts w:cs="Times-Roman"/>
          <w:color w:val="000000"/>
        </w:rPr>
        <w:t xml:space="preserve">    </w:t>
      </w:r>
      <w:r w:rsidR="00DE1A0C" w:rsidRPr="00176DEC">
        <w:rPr>
          <w:rFonts w:cs="Times-Roman"/>
          <w:color w:val="000000"/>
          <w:sz w:val="20"/>
        </w:rPr>
        <w:t>hallgató (szerz</w:t>
      </w:r>
      <w:r w:rsidR="00DE1A0C" w:rsidRPr="00176DEC">
        <w:rPr>
          <w:rFonts w:cs="TTE1BF5C98t00"/>
          <w:color w:val="000000"/>
          <w:sz w:val="20"/>
        </w:rPr>
        <w:t xml:space="preserve">ő) </w:t>
      </w:r>
      <w:r w:rsidR="00DE1A0C" w:rsidRPr="00176DEC">
        <w:rPr>
          <w:rFonts w:cs="Times-Roman"/>
          <w:color w:val="000000"/>
          <w:sz w:val="20"/>
        </w:rPr>
        <w:t>aláírása</w:t>
      </w:r>
    </w:p>
    <w:p w14:paraId="3CCFB6FF" w14:textId="77777777" w:rsidR="009B6A54" w:rsidRDefault="009B6A54"/>
    <w:sectPr w:rsidR="009B6A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44DEA" w14:textId="77777777" w:rsidR="00F50A4E" w:rsidRDefault="00F50A4E" w:rsidP="00176DEC">
      <w:r>
        <w:separator/>
      </w:r>
    </w:p>
  </w:endnote>
  <w:endnote w:type="continuationSeparator" w:id="0">
    <w:p w14:paraId="36861D3A" w14:textId="77777777" w:rsidR="00F50A4E" w:rsidRDefault="00F50A4E" w:rsidP="0017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7D02F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F5C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E1E6A" w14:textId="77777777" w:rsidR="00F50A4E" w:rsidRDefault="00F50A4E" w:rsidP="00176DEC">
      <w:r>
        <w:separator/>
      </w:r>
    </w:p>
  </w:footnote>
  <w:footnote w:type="continuationSeparator" w:id="0">
    <w:p w14:paraId="697334E3" w14:textId="77777777" w:rsidR="00F50A4E" w:rsidRDefault="00F50A4E" w:rsidP="0017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6753" w14:textId="77777777" w:rsidR="00176DEC" w:rsidRDefault="00894451">
    <w:pPr>
      <w:pStyle w:val="lfej"/>
    </w:pPr>
    <w:r w:rsidRPr="00B7332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31091E69" wp14:editId="45E07BAF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3425825" cy="685165"/>
          <wp:effectExtent l="0" t="0" r="3175" b="635"/>
          <wp:wrapTight wrapText="bothSides">
            <wp:wrapPolygon edited="0">
              <wp:start x="0" y="0"/>
              <wp:lineTo x="0" y="6006"/>
              <wp:lineTo x="3363" y="10209"/>
              <wp:lineTo x="7207" y="10209"/>
              <wp:lineTo x="480" y="14413"/>
              <wp:lineTo x="0" y="15614"/>
              <wp:lineTo x="0" y="21019"/>
              <wp:lineTo x="3123" y="21019"/>
              <wp:lineTo x="3243" y="19818"/>
              <wp:lineTo x="19218" y="16816"/>
              <wp:lineTo x="19818" y="14413"/>
              <wp:lineTo x="18257" y="10209"/>
              <wp:lineTo x="21500" y="10209"/>
              <wp:lineTo x="21380" y="6006"/>
              <wp:lineTo x="3123" y="0"/>
              <wp:lineTo x="0" y="0"/>
            </wp:wrapPolygon>
          </wp:wrapTight>
          <wp:docPr id="1" name="Kép 1" descr="C:\Users\kweigan\AppData\Local\Temp\_tc\logo_teljes_hun_nagy\logo_teljes_hun_nagy_rgb_sotetk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eigan\AppData\Local\Temp\_tc\logo_teljes_hun_nagy\logo_teljes_hun_nagy_rgb_sotetke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0C"/>
    <w:rsid w:val="00176DEC"/>
    <w:rsid w:val="00347555"/>
    <w:rsid w:val="00360981"/>
    <w:rsid w:val="003D5541"/>
    <w:rsid w:val="004B63B7"/>
    <w:rsid w:val="005139C0"/>
    <w:rsid w:val="00616ADA"/>
    <w:rsid w:val="007C087F"/>
    <w:rsid w:val="007D167D"/>
    <w:rsid w:val="008819C3"/>
    <w:rsid w:val="008907EF"/>
    <w:rsid w:val="00894451"/>
    <w:rsid w:val="008A6083"/>
    <w:rsid w:val="0091680C"/>
    <w:rsid w:val="009939D8"/>
    <w:rsid w:val="009B6A54"/>
    <w:rsid w:val="00DE1A0C"/>
    <w:rsid w:val="00F4661B"/>
    <w:rsid w:val="00F50A4E"/>
    <w:rsid w:val="00FC3DFE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F5C4BC"/>
  <w15:docId w15:val="{D02E0703-B120-4C16-95E0-D53CC613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DE1A0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6D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6DEC"/>
    <w:rPr>
      <w:rFonts w:ascii="Arial Narrow" w:eastAsia="Times New Roman" w:hAnsi="Arial Narrow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76D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6DEC"/>
    <w:rPr>
      <w:rFonts w:ascii="Arial Narrow" w:eastAsia="Times New Roman" w:hAnsi="Arial Narrow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3D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3DF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Bertalan Gabriella</cp:lastModifiedBy>
  <cp:revision>2</cp:revision>
  <dcterms:created xsi:type="dcterms:W3CDTF">2020-04-28T08:54:00Z</dcterms:created>
  <dcterms:modified xsi:type="dcterms:W3CDTF">2020-04-28T08:54:00Z</dcterms:modified>
</cp:coreProperties>
</file>